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84E2D9" w14:textId="77777777" w:rsidR="00FC7882" w:rsidRDefault="00FC7882">
      <w:pPr>
        <w:pStyle w:val="Ttulo"/>
        <w:spacing w:before="100" w:line="266" w:lineRule="auto"/>
        <w:ind w:right="1104"/>
        <w:jc w:val="center"/>
        <w:rPr>
          <w:rFonts w:ascii="Montserrat" w:eastAsia="Montserrat" w:hAnsi="Montserrat" w:cs="Montserrat"/>
        </w:rPr>
      </w:pPr>
    </w:p>
    <w:p w14:paraId="08FF7634" w14:textId="77777777" w:rsidR="00FC7882" w:rsidRDefault="00000000">
      <w:pPr>
        <w:jc w:val="center"/>
        <w:rPr>
          <w:b/>
          <w:color w:val="0070C0"/>
          <w:sz w:val="46"/>
          <w:szCs w:val="46"/>
        </w:rPr>
      </w:pPr>
      <w:bookmarkStart w:id="0" w:name="_gjdgxs" w:colFirst="0" w:colLast="0"/>
      <w:bookmarkEnd w:id="0"/>
      <w:r>
        <w:rPr>
          <w:b/>
          <w:color w:val="0070C0"/>
          <w:sz w:val="46"/>
          <w:szCs w:val="46"/>
        </w:rPr>
        <w:t xml:space="preserve">Plantilla del Plan de Gestión de Datos de Investigación </w:t>
      </w:r>
    </w:p>
    <w:p w14:paraId="4B66546C" w14:textId="77777777" w:rsidR="00FC7882" w:rsidRDefault="00000000">
      <w:pPr>
        <w:jc w:val="center"/>
        <w:rPr>
          <w:b/>
          <w:color w:val="0070C0"/>
          <w:sz w:val="46"/>
          <w:szCs w:val="46"/>
        </w:rPr>
      </w:pPr>
      <w:bookmarkStart w:id="1" w:name="_fysx1egvjidj" w:colFirst="0" w:colLast="0"/>
      <w:bookmarkEnd w:id="1"/>
      <w:r>
        <w:rPr>
          <w:b/>
          <w:color w:val="0070C0"/>
          <w:sz w:val="46"/>
          <w:szCs w:val="46"/>
        </w:rPr>
        <w:t>Universidad Central de Chile</w:t>
      </w:r>
    </w:p>
    <w:p w14:paraId="2FC1A188" w14:textId="77777777" w:rsidR="00FC7882" w:rsidRDefault="00FC7882">
      <w:pPr>
        <w:jc w:val="center"/>
      </w:pPr>
    </w:p>
    <w:p w14:paraId="325EA045" w14:textId="77777777" w:rsidR="00FC7882" w:rsidRDefault="00FC7882">
      <w:pPr>
        <w:jc w:val="center"/>
      </w:pPr>
    </w:p>
    <w:p w14:paraId="733743F1" w14:textId="77777777" w:rsidR="00FC7882" w:rsidRDefault="00000000">
      <w:pPr>
        <w:jc w:val="center"/>
        <w:rPr>
          <w:b/>
          <w:color w:val="0070C0"/>
        </w:rPr>
      </w:pPr>
      <w:r>
        <w:rPr>
          <w:b/>
          <w:color w:val="0070C0"/>
        </w:rPr>
        <w:t>Diciembre 2024</w:t>
      </w:r>
    </w:p>
    <w:p w14:paraId="2A365C54" w14:textId="77777777" w:rsidR="00FC7882" w:rsidRDefault="00000000">
      <w:pPr>
        <w:jc w:val="center"/>
        <w:rPr>
          <w:b/>
          <w:color w:val="0070C0"/>
        </w:rPr>
      </w:pPr>
      <w:r>
        <w:rPr>
          <w:b/>
          <w:color w:val="0070C0"/>
        </w:rPr>
        <w:t>v02.2024</w:t>
      </w:r>
    </w:p>
    <w:p w14:paraId="0280CC06" w14:textId="77777777" w:rsidR="00FC7882" w:rsidRDefault="00FC7882"/>
    <w:p w14:paraId="221FBCED" w14:textId="77777777" w:rsidR="00FC7882" w:rsidRDefault="00FC7882"/>
    <w:p w14:paraId="369F9329" w14:textId="77777777" w:rsidR="00FC7882" w:rsidRDefault="00FC7882"/>
    <w:p w14:paraId="22DD6C2E" w14:textId="77777777" w:rsidR="00FC7882" w:rsidRDefault="00FC7882"/>
    <w:tbl>
      <w:tblPr>
        <w:tblStyle w:val="a"/>
        <w:tblW w:w="888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20"/>
        <w:gridCol w:w="6960"/>
      </w:tblGrid>
      <w:tr w:rsidR="00FC7882" w14:paraId="1A8B5AEB" w14:textId="77777777">
        <w:tc>
          <w:tcPr>
            <w:tcW w:w="1920" w:type="dxa"/>
            <w:tcBorders>
              <w:top w:val="dotted" w:sz="8" w:space="0" w:color="F3F3F3"/>
              <w:left w:val="dotted" w:sz="8" w:space="0" w:color="F3F3F3"/>
              <w:bottom w:val="dotted" w:sz="8" w:space="0" w:color="F3F3F3"/>
              <w:right w:val="dotted" w:sz="8" w:space="0" w:color="F3F3F3"/>
            </w:tcBorders>
            <w:shd w:val="clear" w:color="auto" w:fill="auto"/>
            <w:tcMar>
              <w:top w:w="100" w:type="dxa"/>
              <w:left w:w="100" w:type="dxa"/>
              <w:bottom w:w="100" w:type="dxa"/>
              <w:right w:w="100" w:type="dxa"/>
            </w:tcMar>
          </w:tcPr>
          <w:p w14:paraId="238BE3D9" w14:textId="77777777" w:rsidR="00FC7882" w:rsidRDefault="00000000">
            <w:pPr>
              <w:widowControl w:val="0"/>
              <w:pBdr>
                <w:top w:val="nil"/>
                <w:left w:val="nil"/>
                <w:bottom w:val="nil"/>
                <w:right w:val="nil"/>
                <w:between w:val="nil"/>
              </w:pBdr>
              <w:spacing w:before="0" w:after="0" w:line="240" w:lineRule="auto"/>
              <w:jc w:val="left"/>
            </w:pPr>
            <w:r>
              <w:t>Autores</w:t>
            </w:r>
          </w:p>
        </w:tc>
        <w:tc>
          <w:tcPr>
            <w:tcW w:w="6960" w:type="dxa"/>
            <w:tcBorders>
              <w:top w:val="dotted" w:sz="8" w:space="0" w:color="F3F3F3"/>
              <w:left w:val="dotted" w:sz="8" w:space="0" w:color="F3F3F3"/>
              <w:bottom w:val="dotted" w:sz="8" w:space="0" w:color="F3F3F3"/>
              <w:right w:val="dotted" w:sz="8" w:space="0" w:color="F3F3F3"/>
            </w:tcBorders>
            <w:shd w:val="clear" w:color="auto" w:fill="auto"/>
            <w:tcMar>
              <w:top w:w="100" w:type="dxa"/>
              <w:left w:w="100" w:type="dxa"/>
              <w:bottom w:w="100" w:type="dxa"/>
              <w:right w:w="100" w:type="dxa"/>
            </w:tcMar>
          </w:tcPr>
          <w:p w14:paraId="48B0CC14" w14:textId="77777777" w:rsidR="00FC7882" w:rsidRDefault="00000000">
            <w:pPr>
              <w:spacing w:before="0" w:after="0" w:line="240" w:lineRule="auto"/>
              <w:ind w:right="49"/>
            </w:pPr>
            <w:r>
              <w:t xml:space="preserve">Ricardo </w:t>
            </w:r>
            <w:proofErr w:type="spellStart"/>
            <w:r>
              <w:t>Hartley</w:t>
            </w:r>
            <w:proofErr w:type="spellEnd"/>
            <w:r>
              <w:t xml:space="preserve"> Belmar </w:t>
            </w:r>
            <w:hyperlink r:id="rId7">
              <w:r>
                <w:rPr>
                  <w:color w:val="1155CC"/>
                  <w:u w:val="single"/>
                </w:rPr>
                <w:t>https://orcid.org/0000-0001-5058-9309</w:t>
              </w:r>
            </w:hyperlink>
          </w:p>
          <w:p w14:paraId="419209B6" w14:textId="77777777" w:rsidR="00FC7882" w:rsidRDefault="00000000">
            <w:pPr>
              <w:spacing w:before="0" w:after="0" w:line="240" w:lineRule="auto"/>
              <w:ind w:right="49"/>
            </w:pPr>
            <w:r>
              <w:t xml:space="preserve">Isabel Abedrapo Rosen </w:t>
            </w:r>
            <w:hyperlink r:id="rId8">
              <w:r>
                <w:rPr>
                  <w:color w:val="1155CC"/>
                  <w:u w:val="single"/>
                </w:rPr>
                <w:t>https://orcid.org/0000-0001-9990-0436</w:t>
              </w:r>
            </w:hyperlink>
            <w:r>
              <w:t xml:space="preserve"> </w:t>
            </w:r>
          </w:p>
        </w:tc>
      </w:tr>
      <w:tr w:rsidR="00FC7882" w14:paraId="39C2A14A" w14:textId="77777777">
        <w:tc>
          <w:tcPr>
            <w:tcW w:w="1920" w:type="dxa"/>
            <w:tcBorders>
              <w:top w:val="dotted" w:sz="8" w:space="0" w:color="F3F3F3"/>
              <w:left w:val="dotted" w:sz="8" w:space="0" w:color="F3F3F3"/>
              <w:bottom w:val="dotted" w:sz="8" w:space="0" w:color="F3F3F3"/>
              <w:right w:val="dotted" w:sz="8" w:space="0" w:color="F3F3F3"/>
            </w:tcBorders>
            <w:shd w:val="clear" w:color="auto" w:fill="auto"/>
            <w:tcMar>
              <w:top w:w="100" w:type="dxa"/>
              <w:left w:w="100" w:type="dxa"/>
              <w:bottom w:w="100" w:type="dxa"/>
              <w:right w:w="100" w:type="dxa"/>
            </w:tcMar>
          </w:tcPr>
          <w:p w14:paraId="6F2BAE01" w14:textId="77777777" w:rsidR="00FC7882" w:rsidRDefault="00000000">
            <w:pPr>
              <w:widowControl w:val="0"/>
              <w:pBdr>
                <w:top w:val="nil"/>
                <w:left w:val="nil"/>
                <w:bottom w:val="nil"/>
                <w:right w:val="nil"/>
                <w:between w:val="nil"/>
              </w:pBdr>
              <w:spacing w:before="0" w:after="0" w:line="240" w:lineRule="auto"/>
              <w:jc w:val="left"/>
            </w:pPr>
            <w:r>
              <w:t>Fecha</w:t>
            </w:r>
          </w:p>
        </w:tc>
        <w:tc>
          <w:tcPr>
            <w:tcW w:w="6960" w:type="dxa"/>
            <w:tcBorders>
              <w:top w:val="dotted" w:sz="8" w:space="0" w:color="F3F3F3"/>
              <w:left w:val="dotted" w:sz="8" w:space="0" w:color="F3F3F3"/>
              <w:bottom w:val="dotted" w:sz="8" w:space="0" w:color="F3F3F3"/>
              <w:right w:val="dotted" w:sz="8" w:space="0" w:color="F3F3F3"/>
            </w:tcBorders>
            <w:shd w:val="clear" w:color="auto" w:fill="auto"/>
            <w:tcMar>
              <w:top w:w="100" w:type="dxa"/>
              <w:left w:w="100" w:type="dxa"/>
              <w:bottom w:w="100" w:type="dxa"/>
              <w:right w:w="100" w:type="dxa"/>
            </w:tcMar>
          </w:tcPr>
          <w:p w14:paraId="79BF44E3" w14:textId="77777777" w:rsidR="00FC7882" w:rsidRDefault="00000000">
            <w:pPr>
              <w:widowControl w:val="0"/>
              <w:pBdr>
                <w:top w:val="nil"/>
                <w:left w:val="nil"/>
                <w:bottom w:val="nil"/>
                <w:right w:val="nil"/>
                <w:between w:val="nil"/>
              </w:pBdr>
              <w:spacing w:before="0" w:after="0" w:line="240" w:lineRule="auto"/>
              <w:jc w:val="left"/>
            </w:pPr>
            <w:r>
              <w:t>2023-10-31 (v01.2023); 2024-12-26 (v02.2024)</w:t>
            </w:r>
          </w:p>
        </w:tc>
      </w:tr>
      <w:tr w:rsidR="00FC7882" w14:paraId="02C57420" w14:textId="77777777">
        <w:tc>
          <w:tcPr>
            <w:tcW w:w="1920" w:type="dxa"/>
            <w:tcBorders>
              <w:top w:val="dotted" w:sz="8" w:space="0" w:color="F3F3F3"/>
              <w:left w:val="dotted" w:sz="8" w:space="0" w:color="F3F3F3"/>
              <w:bottom w:val="dotted" w:sz="8" w:space="0" w:color="F3F3F3"/>
              <w:right w:val="dotted" w:sz="8" w:space="0" w:color="F3F3F3"/>
            </w:tcBorders>
            <w:shd w:val="clear" w:color="auto" w:fill="auto"/>
            <w:tcMar>
              <w:top w:w="100" w:type="dxa"/>
              <w:left w:w="100" w:type="dxa"/>
              <w:bottom w:w="100" w:type="dxa"/>
              <w:right w:w="100" w:type="dxa"/>
            </w:tcMar>
          </w:tcPr>
          <w:p w14:paraId="7AB27237" w14:textId="77777777" w:rsidR="00FC7882" w:rsidRDefault="00000000">
            <w:pPr>
              <w:widowControl w:val="0"/>
              <w:pBdr>
                <w:top w:val="nil"/>
                <w:left w:val="nil"/>
                <w:bottom w:val="nil"/>
                <w:right w:val="nil"/>
                <w:between w:val="nil"/>
              </w:pBdr>
              <w:spacing w:before="0" w:after="0" w:line="240" w:lineRule="auto"/>
              <w:jc w:val="left"/>
            </w:pPr>
            <w:r>
              <w:t>Observado por</w:t>
            </w:r>
          </w:p>
        </w:tc>
        <w:tc>
          <w:tcPr>
            <w:tcW w:w="6960" w:type="dxa"/>
            <w:tcBorders>
              <w:top w:val="dotted" w:sz="8" w:space="0" w:color="F3F3F3"/>
              <w:left w:val="dotted" w:sz="8" w:space="0" w:color="F3F3F3"/>
              <w:bottom w:val="dotted" w:sz="8" w:space="0" w:color="F3F3F3"/>
              <w:right w:val="dotted" w:sz="8" w:space="0" w:color="F3F3F3"/>
            </w:tcBorders>
            <w:shd w:val="clear" w:color="auto" w:fill="auto"/>
            <w:tcMar>
              <w:top w:w="100" w:type="dxa"/>
              <w:left w:w="100" w:type="dxa"/>
              <w:bottom w:w="100" w:type="dxa"/>
              <w:right w:w="100" w:type="dxa"/>
            </w:tcMar>
          </w:tcPr>
          <w:p w14:paraId="2AD49C1F" w14:textId="77777777" w:rsidR="00FC7882" w:rsidRDefault="00000000">
            <w:pPr>
              <w:widowControl w:val="0"/>
              <w:pBdr>
                <w:top w:val="nil"/>
                <w:left w:val="nil"/>
                <w:bottom w:val="nil"/>
                <w:right w:val="nil"/>
                <w:between w:val="nil"/>
              </w:pBdr>
              <w:spacing w:before="0" w:after="0" w:line="240" w:lineRule="auto"/>
              <w:jc w:val="left"/>
            </w:pPr>
            <w:r>
              <w:t xml:space="preserve">Heather Andrews Mancilla </w:t>
            </w:r>
            <w:hyperlink r:id="rId9">
              <w:r>
                <w:rPr>
                  <w:color w:val="1155CC"/>
                  <w:u w:val="single"/>
                </w:rPr>
                <w:t>https://orcid.org/0000-0002-6637-2830</w:t>
              </w:r>
            </w:hyperlink>
            <w:r>
              <w:t xml:space="preserve"> Data Steward, </w:t>
            </w:r>
            <w:proofErr w:type="spellStart"/>
            <w:r>
              <w:t>Faculty</w:t>
            </w:r>
            <w:proofErr w:type="spellEnd"/>
            <w:r>
              <w:t xml:space="preserve"> </w:t>
            </w:r>
            <w:proofErr w:type="spellStart"/>
            <w:r>
              <w:t>of</w:t>
            </w:r>
            <w:proofErr w:type="spellEnd"/>
            <w:r>
              <w:t xml:space="preserve"> </w:t>
            </w:r>
            <w:proofErr w:type="spellStart"/>
            <w:r>
              <w:t>Aerospace</w:t>
            </w:r>
            <w:proofErr w:type="spellEnd"/>
            <w:r>
              <w:t xml:space="preserve"> </w:t>
            </w:r>
            <w:proofErr w:type="spellStart"/>
            <w:r>
              <w:t>Engineering</w:t>
            </w:r>
            <w:proofErr w:type="spellEnd"/>
            <w:r>
              <w:t xml:space="preserve">, Delft </w:t>
            </w:r>
            <w:proofErr w:type="spellStart"/>
            <w:r>
              <w:t>University</w:t>
            </w:r>
            <w:proofErr w:type="spellEnd"/>
            <w:r>
              <w:t xml:space="preserve"> </w:t>
            </w:r>
            <w:proofErr w:type="spellStart"/>
            <w:r>
              <w:t>of</w:t>
            </w:r>
            <w:proofErr w:type="spellEnd"/>
            <w:r>
              <w:t xml:space="preserve"> </w:t>
            </w:r>
            <w:proofErr w:type="spellStart"/>
            <w:r>
              <w:t>Technology</w:t>
            </w:r>
            <w:proofErr w:type="spellEnd"/>
          </w:p>
          <w:p w14:paraId="397619B8" w14:textId="77777777" w:rsidR="00FC7882" w:rsidRDefault="00000000">
            <w:pPr>
              <w:widowControl w:val="0"/>
              <w:pBdr>
                <w:top w:val="nil"/>
                <w:left w:val="nil"/>
                <w:bottom w:val="nil"/>
                <w:right w:val="nil"/>
                <w:between w:val="nil"/>
              </w:pBdr>
              <w:spacing w:before="0" w:after="0" w:line="240" w:lineRule="auto"/>
              <w:jc w:val="left"/>
            </w:pPr>
            <w:r>
              <w:t xml:space="preserve">Ignacio Sancho, Data </w:t>
            </w:r>
            <w:proofErr w:type="spellStart"/>
            <w:r>
              <w:t>Librarian</w:t>
            </w:r>
            <w:proofErr w:type="spellEnd"/>
            <w:r>
              <w:t xml:space="preserve">, Wageningen </w:t>
            </w:r>
            <w:proofErr w:type="spellStart"/>
            <w:r>
              <w:t>University</w:t>
            </w:r>
            <w:proofErr w:type="spellEnd"/>
            <w:r>
              <w:t xml:space="preserve"> &amp; </w:t>
            </w:r>
            <w:proofErr w:type="spellStart"/>
            <w:r>
              <w:t>Research</w:t>
            </w:r>
            <w:proofErr w:type="spellEnd"/>
            <w:r>
              <w:t xml:space="preserve"> </w:t>
            </w:r>
          </w:p>
        </w:tc>
      </w:tr>
      <w:tr w:rsidR="00FC7882" w14:paraId="09CDA06E" w14:textId="77777777">
        <w:tc>
          <w:tcPr>
            <w:tcW w:w="1920" w:type="dxa"/>
            <w:tcBorders>
              <w:top w:val="dotted" w:sz="8" w:space="0" w:color="F3F3F3"/>
              <w:left w:val="dotted" w:sz="8" w:space="0" w:color="F3F3F3"/>
              <w:bottom w:val="dotted" w:sz="8" w:space="0" w:color="F3F3F3"/>
              <w:right w:val="dotted" w:sz="8" w:space="0" w:color="F3F3F3"/>
            </w:tcBorders>
            <w:shd w:val="clear" w:color="auto" w:fill="auto"/>
            <w:tcMar>
              <w:top w:w="100" w:type="dxa"/>
              <w:left w:w="100" w:type="dxa"/>
              <w:bottom w:w="100" w:type="dxa"/>
              <w:right w:w="100" w:type="dxa"/>
            </w:tcMar>
          </w:tcPr>
          <w:p w14:paraId="6C049FA7" w14:textId="77777777" w:rsidR="00FC7882" w:rsidRDefault="00000000">
            <w:pPr>
              <w:widowControl w:val="0"/>
              <w:pBdr>
                <w:top w:val="nil"/>
                <w:left w:val="nil"/>
                <w:bottom w:val="nil"/>
                <w:right w:val="nil"/>
                <w:between w:val="nil"/>
              </w:pBdr>
              <w:spacing w:before="0" w:after="0" w:line="240" w:lineRule="auto"/>
              <w:jc w:val="left"/>
            </w:pPr>
            <w:r>
              <w:t>Actualizado por</w:t>
            </w:r>
          </w:p>
        </w:tc>
        <w:tc>
          <w:tcPr>
            <w:tcW w:w="6960" w:type="dxa"/>
            <w:tcBorders>
              <w:top w:val="dotted" w:sz="8" w:space="0" w:color="F3F3F3"/>
              <w:left w:val="dotted" w:sz="8" w:space="0" w:color="F3F3F3"/>
              <w:bottom w:val="dotted" w:sz="8" w:space="0" w:color="F3F3F3"/>
              <w:right w:val="dotted" w:sz="8" w:space="0" w:color="F3F3F3"/>
            </w:tcBorders>
            <w:shd w:val="clear" w:color="auto" w:fill="auto"/>
            <w:tcMar>
              <w:top w:w="100" w:type="dxa"/>
              <w:left w:w="100" w:type="dxa"/>
              <w:bottom w:w="100" w:type="dxa"/>
              <w:right w:w="100" w:type="dxa"/>
            </w:tcMar>
          </w:tcPr>
          <w:p w14:paraId="086DB412" w14:textId="77777777" w:rsidR="00FC7882" w:rsidRDefault="00000000">
            <w:pPr>
              <w:widowControl w:val="0"/>
              <w:pBdr>
                <w:top w:val="nil"/>
                <w:left w:val="nil"/>
                <w:bottom w:val="nil"/>
                <w:right w:val="nil"/>
                <w:between w:val="nil"/>
              </w:pBdr>
              <w:spacing w:before="0" w:after="0" w:line="240" w:lineRule="auto"/>
              <w:jc w:val="left"/>
            </w:pPr>
            <w:r>
              <w:t xml:space="preserve">Carlos Ruz Fuenzalida </w:t>
            </w:r>
            <w:hyperlink r:id="rId10">
              <w:r>
                <w:rPr>
                  <w:color w:val="1155CC"/>
                  <w:u w:val="single"/>
                </w:rPr>
                <w:t>https://orcid.org/0000-0001-5568-4225</w:t>
              </w:r>
            </w:hyperlink>
            <w:r>
              <w:t xml:space="preserve"> </w:t>
            </w:r>
          </w:p>
          <w:p w14:paraId="73A1DE64" w14:textId="77777777" w:rsidR="00FC7882" w:rsidRDefault="00000000">
            <w:pPr>
              <w:widowControl w:val="0"/>
              <w:pBdr>
                <w:top w:val="nil"/>
                <w:left w:val="nil"/>
                <w:bottom w:val="nil"/>
                <w:right w:val="nil"/>
                <w:between w:val="nil"/>
              </w:pBdr>
              <w:spacing w:before="0" w:after="0" w:line="240" w:lineRule="auto"/>
              <w:jc w:val="left"/>
            </w:pPr>
            <w:r>
              <w:t xml:space="preserve">Soledad Quiroz Valenzuela </w:t>
            </w:r>
            <w:hyperlink r:id="rId11">
              <w:r>
                <w:rPr>
                  <w:color w:val="1155CC"/>
                  <w:u w:val="single"/>
                </w:rPr>
                <w:t>https://orcid.org/0000-0003-0851-1422</w:t>
              </w:r>
            </w:hyperlink>
            <w:r>
              <w:t xml:space="preserve"> </w:t>
            </w:r>
          </w:p>
          <w:p w14:paraId="23DDA9F3" w14:textId="77777777" w:rsidR="00FC7882" w:rsidRDefault="00000000">
            <w:pPr>
              <w:spacing w:before="0" w:after="0" w:line="240" w:lineRule="auto"/>
              <w:ind w:right="49"/>
            </w:pPr>
            <w:r>
              <w:t xml:space="preserve">Isabel Abedrapo Rosen </w:t>
            </w:r>
            <w:hyperlink r:id="rId12">
              <w:r>
                <w:rPr>
                  <w:color w:val="1155CC"/>
                  <w:u w:val="single"/>
                </w:rPr>
                <w:t>https://orcid.org/0000-0001-9990-0436</w:t>
              </w:r>
            </w:hyperlink>
            <w:r>
              <w:t xml:space="preserve"> </w:t>
            </w:r>
          </w:p>
        </w:tc>
      </w:tr>
      <w:tr w:rsidR="00FC7882" w14:paraId="0076A1AB" w14:textId="77777777">
        <w:tc>
          <w:tcPr>
            <w:tcW w:w="1920" w:type="dxa"/>
            <w:tcBorders>
              <w:top w:val="dotted" w:sz="8" w:space="0" w:color="F3F3F3"/>
              <w:left w:val="dotted" w:sz="8" w:space="0" w:color="F3F3F3"/>
              <w:bottom w:val="dotted" w:sz="8" w:space="0" w:color="F3F3F3"/>
              <w:right w:val="dotted" w:sz="8" w:space="0" w:color="F3F3F3"/>
            </w:tcBorders>
            <w:shd w:val="clear" w:color="auto" w:fill="auto"/>
            <w:tcMar>
              <w:top w:w="100" w:type="dxa"/>
              <w:left w:w="100" w:type="dxa"/>
              <w:bottom w:w="100" w:type="dxa"/>
              <w:right w:w="100" w:type="dxa"/>
            </w:tcMar>
          </w:tcPr>
          <w:p w14:paraId="30904493" w14:textId="77777777" w:rsidR="00FC7882" w:rsidRDefault="00000000">
            <w:pPr>
              <w:widowControl w:val="0"/>
              <w:pBdr>
                <w:top w:val="nil"/>
                <w:left w:val="nil"/>
                <w:bottom w:val="nil"/>
                <w:right w:val="nil"/>
                <w:between w:val="nil"/>
              </w:pBdr>
              <w:spacing w:before="0" w:after="0" w:line="240" w:lineRule="auto"/>
              <w:jc w:val="left"/>
            </w:pPr>
            <w:r>
              <w:t>Organización</w:t>
            </w:r>
          </w:p>
        </w:tc>
        <w:tc>
          <w:tcPr>
            <w:tcW w:w="6960" w:type="dxa"/>
            <w:tcBorders>
              <w:top w:val="dotted" w:sz="8" w:space="0" w:color="F3F3F3"/>
              <w:left w:val="dotted" w:sz="8" w:space="0" w:color="F3F3F3"/>
              <w:bottom w:val="dotted" w:sz="8" w:space="0" w:color="F3F3F3"/>
              <w:right w:val="dotted" w:sz="8" w:space="0" w:color="F3F3F3"/>
            </w:tcBorders>
            <w:shd w:val="clear" w:color="auto" w:fill="auto"/>
            <w:tcMar>
              <w:top w:w="100" w:type="dxa"/>
              <w:left w:w="100" w:type="dxa"/>
              <w:bottom w:w="100" w:type="dxa"/>
              <w:right w:w="100" w:type="dxa"/>
            </w:tcMar>
          </w:tcPr>
          <w:p w14:paraId="29A3801D" w14:textId="77777777" w:rsidR="00FC7882" w:rsidRDefault="00000000">
            <w:pPr>
              <w:widowControl w:val="0"/>
              <w:pBdr>
                <w:top w:val="nil"/>
                <w:left w:val="nil"/>
                <w:bottom w:val="nil"/>
                <w:right w:val="nil"/>
                <w:between w:val="nil"/>
              </w:pBdr>
              <w:spacing w:before="0" w:after="0" w:line="240" w:lineRule="auto"/>
              <w:jc w:val="left"/>
            </w:pPr>
            <w:r>
              <w:t xml:space="preserve">Universidad Central de Chile </w:t>
            </w:r>
            <w:hyperlink r:id="rId13">
              <w:r>
                <w:rPr>
                  <w:color w:val="1155CC"/>
                  <w:u w:val="single"/>
                </w:rPr>
                <w:t>https://ror.org/0577avk88</w:t>
              </w:r>
            </w:hyperlink>
            <w:r>
              <w:t xml:space="preserve"> </w:t>
            </w:r>
          </w:p>
        </w:tc>
      </w:tr>
      <w:tr w:rsidR="00FC7882" w14:paraId="397FE5B9" w14:textId="77777777">
        <w:tc>
          <w:tcPr>
            <w:tcW w:w="1920" w:type="dxa"/>
            <w:tcBorders>
              <w:top w:val="dotted" w:sz="8" w:space="0" w:color="F3F3F3"/>
              <w:left w:val="dotted" w:sz="8" w:space="0" w:color="F3F3F3"/>
              <w:bottom w:val="dotted" w:sz="8" w:space="0" w:color="000000"/>
              <w:right w:val="dotted" w:sz="8" w:space="0" w:color="F3F3F3"/>
            </w:tcBorders>
            <w:shd w:val="clear" w:color="auto" w:fill="auto"/>
            <w:tcMar>
              <w:top w:w="100" w:type="dxa"/>
              <w:left w:w="100" w:type="dxa"/>
              <w:bottom w:w="100" w:type="dxa"/>
              <w:right w:w="100" w:type="dxa"/>
            </w:tcMar>
          </w:tcPr>
          <w:p w14:paraId="6224DB62" w14:textId="77777777" w:rsidR="00FC7882" w:rsidRDefault="00000000">
            <w:pPr>
              <w:widowControl w:val="0"/>
              <w:pBdr>
                <w:top w:val="nil"/>
                <w:left w:val="nil"/>
                <w:bottom w:val="nil"/>
                <w:right w:val="nil"/>
                <w:between w:val="nil"/>
              </w:pBdr>
              <w:spacing w:before="0" w:after="0" w:line="240" w:lineRule="auto"/>
              <w:jc w:val="left"/>
            </w:pPr>
            <w:r>
              <w:t>Licencia</w:t>
            </w:r>
          </w:p>
        </w:tc>
        <w:tc>
          <w:tcPr>
            <w:tcW w:w="6960" w:type="dxa"/>
            <w:tcBorders>
              <w:top w:val="dotted" w:sz="8" w:space="0" w:color="F3F3F3"/>
              <w:left w:val="dotted" w:sz="8" w:space="0" w:color="F3F3F3"/>
              <w:bottom w:val="dotted" w:sz="8" w:space="0" w:color="000000"/>
              <w:right w:val="dotted" w:sz="8" w:space="0" w:color="F3F3F3"/>
            </w:tcBorders>
            <w:shd w:val="clear" w:color="auto" w:fill="auto"/>
            <w:tcMar>
              <w:top w:w="100" w:type="dxa"/>
              <w:left w:w="100" w:type="dxa"/>
              <w:bottom w:w="100" w:type="dxa"/>
              <w:right w:w="100" w:type="dxa"/>
            </w:tcMar>
          </w:tcPr>
          <w:p w14:paraId="3B013CA2" w14:textId="77777777" w:rsidR="00FC7882" w:rsidRDefault="00000000">
            <w:pPr>
              <w:widowControl w:val="0"/>
              <w:pBdr>
                <w:top w:val="nil"/>
                <w:left w:val="nil"/>
                <w:bottom w:val="nil"/>
                <w:right w:val="nil"/>
                <w:between w:val="nil"/>
              </w:pBdr>
              <w:spacing w:before="0" w:after="0" w:line="240" w:lineRule="auto"/>
              <w:jc w:val="left"/>
            </w:pPr>
            <w:r>
              <w:t xml:space="preserve">Plantilla del Plan de Gestión de Datos Universidad Central de Chile © 2023 por Ricardo </w:t>
            </w:r>
            <w:proofErr w:type="spellStart"/>
            <w:r>
              <w:t>Hartley</w:t>
            </w:r>
            <w:proofErr w:type="spellEnd"/>
            <w:r>
              <w:t xml:space="preserve"> Belmar e Isabel Abedrapo Rosen, licenciado bajo CC </w:t>
            </w:r>
            <w:proofErr w:type="spellStart"/>
            <w:r>
              <w:t>Attribution</w:t>
            </w:r>
            <w:proofErr w:type="spellEnd"/>
            <w:r>
              <w:t xml:space="preserve"> 4.0 International </w:t>
            </w:r>
          </w:p>
        </w:tc>
      </w:tr>
    </w:tbl>
    <w:p w14:paraId="7A9CBFFF" w14:textId="77777777" w:rsidR="00FC7882" w:rsidRDefault="00FC7882">
      <w:pPr>
        <w:spacing w:before="103" w:line="237" w:lineRule="auto"/>
        <w:ind w:right="49"/>
      </w:pPr>
    </w:p>
    <w:p w14:paraId="6A7E9903" w14:textId="77777777" w:rsidR="00FC7882" w:rsidRDefault="00000000">
      <w:pPr>
        <w:pStyle w:val="Ttulo1"/>
      </w:pPr>
      <w:bookmarkStart w:id="2" w:name="_cr2tu7ioxr6z" w:colFirst="0" w:colLast="0"/>
      <w:bookmarkEnd w:id="2"/>
      <w:r>
        <w:t>Plan de gestión de Datos</w:t>
      </w:r>
    </w:p>
    <w:p w14:paraId="15C10034" w14:textId="77777777" w:rsidR="00FC7882" w:rsidRDefault="00000000">
      <w:r>
        <w:t>Este documento está diseñado para crear un plan de gestión de datos. Es complementario al</w:t>
      </w:r>
      <w:hyperlink r:id="rId14">
        <w:r>
          <w:t xml:space="preserve"> </w:t>
        </w:r>
      </w:hyperlink>
      <w:hyperlink r:id="rId15">
        <w:r>
          <w:rPr>
            <w:color w:val="1155CC"/>
            <w:u w:val="single"/>
          </w:rPr>
          <w:t>Plan de Gestión de Datos ANID</w:t>
        </w:r>
      </w:hyperlink>
      <w:r>
        <w:t xml:space="preserve">, y tiene por objetivo facilitar tanto la gestión de datos que produzca tu investigación, como también entregar información para mejorar la gestión de datos científicos de nuestra institución; por lo mismo, se sugiere que en los campos que corresponda, incorpore los comentarios de </w:t>
      </w:r>
      <w:proofErr w:type="spellStart"/>
      <w:r>
        <w:t>l@s</w:t>
      </w:r>
      <w:proofErr w:type="spellEnd"/>
      <w:r>
        <w:t xml:space="preserve"> </w:t>
      </w:r>
      <w:proofErr w:type="spellStart"/>
      <w:r>
        <w:t>revisor@s</w:t>
      </w:r>
      <w:proofErr w:type="spellEnd"/>
      <w:r>
        <w:t xml:space="preserve"> de su proyecto con relación a la gestión de datos.</w:t>
      </w:r>
    </w:p>
    <w:p w14:paraId="283184E3" w14:textId="77777777" w:rsidR="00FC7882" w:rsidRDefault="00000000">
      <w:pPr>
        <w:pStyle w:val="Ttulo1"/>
      </w:pPr>
      <w:bookmarkStart w:id="3" w:name="_re8riw3klh0c" w:colFirst="0" w:colLast="0"/>
      <w:bookmarkEnd w:id="3"/>
      <w:r>
        <w:t>¿Qué entendemos como datos de investigación?</w:t>
      </w:r>
    </w:p>
    <w:p w14:paraId="0EC3C292" w14:textId="77777777" w:rsidR="00FC7882" w:rsidRDefault="00000000">
      <w:r>
        <w:t xml:space="preserve">Los datos de investigación son la evidencia que sustenta los resultados de su proyecto, y es uno de los elementos a considerar para la validación de los resultados. Los datos pueden ser de diverso origen, incluyendo información cuantitativa o cualitativa recopilada por </w:t>
      </w:r>
      <w:proofErr w:type="spellStart"/>
      <w:r>
        <w:t>l@s</w:t>
      </w:r>
      <w:proofErr w:type="spellEnd"/>
      <w:r>
        <w:t xml:space="preserve"> </w:t>
      </w:r>
      <w:proofErr w:type="spellStart"/>
      <w:r>
        <w:t>investigador@s</w:t>
      </w:r>
      <w:proofErr w:type="spellEnd"/>
      <w:r>
        <w:t xml:space="preserve"> en el curso de su trabajo, ya sea mediante experimentación, observación, modelado, entrevistas u otros métodos, o información derivada de la evidencia existente.</w:t>
      </w:r>
    </w:p>
    <w:p w14:paraId="070C272C" w14:textId="77777777" w:rsidR="00FC7882" w:rsidRDefault="00000000">
      <w:r>
        <w:t xml:space="preserve">Para la </w:t>
      </w:r>
      <w:hyperlink r:id="rId16">
        <w:r>
          <w:rPr>
            <w:color w:val="1155CC"/>
            <w:u w:val="single"/>
          </w:rPr>
          <w:t>Política de Acceso Abierto ANID</w:t>
        </w:r>
      </w:hyperlink>
      <w:r>
        <w:t>, la definición de datos de investigación incluye todos aquellos que se generan a lo largo del desarrollo del proyecto de investigación, con o sin tratamiento de por medio, y que sirven de soporte a los resultados del proyecto de investigación. Se incluyen en este conjunto los datos personales, que deberán ser tratados siguiendo las disposiciones reglamentarias y legales vigentes para su debida protección. Ello referido a copias digitales de los documentos, publicaciones y datos científicos. La política de acceso abierto de ANID no incluye objetos físicos como colecciones científicas y arqueológicas, obras de artes físicas o biobancos; sin embargo, la información digital extraída de dichos objetos debe considerarse como datos de investigación.</w:t>
      </w:r>
    </w:p>
    <w:p w14:paraId="78476513" w14:textId="77777777" w:rsidR="00FC7882" w:rsidRDefault="00000000">
      <w:r>
        <w:t>El software tampoco está incluido en la definición de ANID, sin embargo, la Política de Ciencia Abierta de la Universidad Central de Chile reconoce que el software (algoritmos, scripts y códigos desarrollados por investigadores en el curso de su trabajo) es necesario para acceder e interpretar datos, o ser el principal producto de un objeto de investigación. En tales casos, se espera que el plan de gestión de datos aborde cómo se pondrá a disposición la información sobre dichos elementos.​​</w:t>
      </w:r>
    </w:p>
    <w:p w14:paraId="65FD7C8A" w14:textId="77777777" w:rsidR="00FC7882" w:rsidRDefault="00000000">
      <w:pPr>
        <w:pStyle w:val="Ttulo1"/>
      </w:pPr>
      <w:bookmarkStart w:id="4" w:name="_p931esav4dig" w:colFirst="0" w:colLast="0"/>
      <w:bookmarkEnd w:id="4"/>
      <w:r>
        <w:t>Sobre esta plantilla</w:t>
      </w:r>
    </w:p>
    <w:p w14:paraId="489FB70A" w14:textId="77777777" w:rsidR="00FC7882" w:rsidRDefault="00000000">
      <w:r>
        <w:t xml:space="preserve">Esta plantilla fue elaborada usando como base el </w:t>
      </w:r>
      <w:hyperlink r:id="rId17">
        <w:r>
          <w:rPr>
            <w:color w:val="1155CC"/>
            <w:u w:val="single"/>
          </w:rPr>
          <w:t>Plan de Gestión de Datos ANID</w:t>
        </w:r>
      </w:hyperlink>
      <w:r>
        <w:t xml:space="preserve">, lineamientos de </w:t>
      </w:r>
      <w:proofErr w:type="spellStart"/>
      <w:r>
        <w:t>Nederlandse</w:t>
      </w:r>
      <w:proofErr w:type="spellEnd"/>
      <w:r>
        <w:t xml:space="preserve"> </w:t>
      </w:r>
      <w:proofErr w:type="spellStart"/>
      <w:r>
        <w:t>Organisatie</w:t>
      </w:r>
      <w:proofErr w:type="spellEnd"/>
      <w:r>
        <w:t xml:space="preserve"> </w:t>
      </w:r>
      <w:proofErr w:type="spellStart"/>
      <w:r>
        <w:t>voor</w:t>
      </w:r>
      <w:proofErr w:type="spellEnd"/>
      <w:r>
        <w:t xml:space="preserve"> </w:t>
      </w:r>
      <w:proofErr w:type="spellStart"/>
      <w:r>
        <w:t>Wetenschappelijk</w:t>
      </w:r>
      <w:proofErr w:type="spellEnd"/>
      <w:r>
        <w:t xml:space="preserve"> </w:t>
      </w:r>
      <w:proofErr w:type="spellStart"/>
      <w:r>
        <w:t>Onderzoek</w:t>
      </w:r>
      <w:proofErr w:type="spellEnd"/>
      <w:r>
        <w:t xml:space="preserve"> y su</w:t>
      </w:r>
      <w:hyperlink r:id="rId18">
        <w:r>
          <w:rPr>
            <w:color w:val="1155CC"/>
            <w:u w:val="single"/>
          </w:rPr>
          <w:t xml:space="preserve"> </w:t>
        </w:r>
        <w:proofErr w:type="spellStart"/>
        <w:r>
          <w:rPr>
            <w:color w:val="1155CC"/>
            <w:u w:val="single"/>
          </w:rPr>
          <w:t>Research</w:t>
        </w:r>
        <w:proofErr w:type="spellEnd"/>
        <w:r>
          <w:rPr>
            <w:color w:val="1155CC"/>
            <w:u w:val="single"/>
          </w:rPr>
          <w:t xml:space="preserve"> data </w:t>
        </w:r>
        <w:proofErr w:type="spellStart"/>
        <w:r>
          <w:rPr>
            <w:color w:val="1155CC"/>
            <w:u w:val="single"/>
          </w:rPr>
          <w:t>management</w:t>
        </w:r>
        <w:proofErr w:type="spellEnd"/>
      </w:hyperlink>
      <w:r>
        <w:t xml:space="preserve"> (plantilla de plan de gestión de datos de investigación) y de la </w:t>
      </w:r>
      <w:proofErr w:type="spellStart"/>
      <w:r>
        <w:t>Science</w:t>
      </w:r>
      <w:proofErr w:type="spellEnd"/>
      <w:r>
        <w:t xml:space="preserve"> </w:t>
      </w:r>
      <w:proofErr w:type="spellStart"/>
      <w:r>
        <w:t>Europe’s</w:t>
      </w:r>
      <w:proofErr w:type="spellEnd"/>
      <w:r>
        <w:t xml:space="preserve"> </w:t>
      </w:r>
      <w:hyperlink r:id="rId19">
        <w:r>
          <w:rPr>
            <w:color w:val="1155CC"/>
            <w:u w:val="single"/>
          </w:rPr>
          <w:t xml:space="preserve">Core </w:t>
        </w:r>
        <w:proofErr w:type="spellStart"/>
        <w:r>
          <w:rPr>
            <w:color w:val="1155CC"/>
            <w:u w:val="single"/>
          </w:rPr>
          <w:t>Requirements</w:t>
        </w:r>
        <w:proofErr w:type="spellEnd"/>
        <w:r>
          <w:rPr>
            <w:color w:val="1155CC"/>
            <w:u w:val="single"/>
          </w:rPr>
          <w:t xml:space="preserve"> </w:t>
        </w:r>
        <w:proofErr w:type="spellStart"/>
        <w:r>
          <w:rPr>
            <w:color w:val="1155CC"/>
            <w:u w:val="single"/>
          </w:rPr>
          <w:t>for</w:t>
        </w:r>
        <w:proofErr w:type="spellEnd"/>
        <w:r>
          <w:rPr>
            <w:color w:val="1155CC"/>
            <w:u w:val="single"/>
          </w:rPr>
          <w:t xml:space="preserve"> Data Management </w:t>
        </w:r>
        <w:proofErr w:type="spellStart"/>
        <w:r>
          <w:rPr>
            <w:color w:val="1155CC"/>
            <w:u w:val="single"/>
          </w:rPr>
          <w:t>Plans</w:t>
        </w:r>
        <w:proofErr w:type="spellEnd"/>
      </w:hyperlink>
      <w:r>
        <w:t>.</w:t>
      </w:r>
    </w:p>
    <w:p w14:paraId="323DCC9B" w14:textId="77777777" w:rsidR="00FC7882" w:rsidRDefault="00000000">
      <w:r>
        <w:lastRenderedPageBreak/>
        <w:t xml:space="preserve">Los lineamientos de nuestra Universidad requieren que al postular a un proyecto completes este plan y lo adjuntes en la </w:t>
      </w:r>
      <w:hyperlink r:id="rId20">
        <w:r>
          <w:rPr>
            <w:color w:val="1155CC"/>
            <w:u w:val="single"/>
          </w:rPr>
          <w:t>Plataforma de Postulación</w:t>
        </w:r>
      </w:hyperlink>
      <w:r>
        <w:t xml:space="preserve">. Por otro lado, ANID tiene requisitos particulares para cada programa, por lo que es muy importante que revises las bases de sus concursos y el </w:t>
      </w:r>
      <w:hyperlink r:id="rId21">
        <w:r>
          <w:rPr>
            <w:color w:val="1155CC"/>
            <w:u w:val="single"/>
          </w:rPr>
          <w:t>Repositorio ANID</w:t>
        </w:r>
      </w:hyperlink>
      <w:r>
        <w:t xml:space="preserve">. Igualmente te recordamos que ANID señala </w:t>
      </w:r>
      <w:r>
        <w:rPr>
          <w:i/>
        </w:rPr>
        <w:t>"Quedan excluidas de esta obligación aquellos manuscritos y datos cuya publicación sea contraria a la ley 19.628 (Ley de protección de la vida privada), estén sometidos a un acuerdo de confidencialidad contraído con anterioridad o durante la ejecución del proyecto, su publicación pueda afectar la obtención de algún derecho de propiedad industrial, o cualquier otro motivo impida su difusión en cuyo caso ANID ponderará esas razones y podrá autorizar o no la exclusión por confidencialidad"</w:t>
      </w:r>
      <w:r>
        <w:t>.</w:t>
      </w:r>
    </w:p>
    <w:p w14:paraId="07DF2536" w14:textId="77777777" w:rsidR="00FC7882" w:rsidRDefault="00000000">
      <w:r>
        <w:t xml:space="preserve">Para nuestra universidad el Plan de Gestión de Datos es un documento vivo que acompaña a tu investigación, por lo cual deberá ser completado desde que inicia la idea de investigación, o desde la postulación a financiamiento, y sufrir modificaciones a medida que va avanzando tu investigación. Es por ello </w:t>
      </w:r>
      <w:proofErr w:type="gramStart"/>
      <w:r>
        <w:t>que</w:t>
      </w:r>
      <w:proofErr w:type="gramEnd"/>
      <w:r>
        <w:t>, semestralmente, te invitamos a revisarlo y actualizarlo siempre con control de cambios.</w:t>
      </w:r>
    </w:p>
    <w:p w14:paraId="10CF04AD" w14:textId="3657E1AD" w:rsidR="00FC7882" w:rsidRDefault="00000000">
      <w:r>
        <w:t xml:space="preserve">Considerando que el crear un Plan de Gestión de Datos no es algo trivial, la Universidad se compromete a realizar talleres y disponer de los apoyos necesarios para orientar el llenado de este plan. </w:t>
      </w:r>
    </w:p>
    <w:p w14:paraId="70F31EBC" w14:textId="77777777" w:rsidR="00FC7882" w:rsidRDefault="00FC7882"/>
    <w:tbl>
      <w:tblPr>
        <w:tblStyle w:val="a0"/>
        <w:tblW w:w="9930" w:type="dxa"/>
        <w:tblInd w:w="-330" w:type="dxa"/>
        <w:tblBorders>
          <w:top w:val="single" w:sz="2" w:space="0" w:color="A6A6A6" w:themeColor="background1" w:themeShade="A6"/>
          <w:left w:val="single" w:sz="2" w:space="0" w:color="A6A6A6" w:themeColor="background1" w:themeShade="A6"/>
          <w:bottom w:val="single" w:sz="2" w:space="0" w:color="A6A6A6" w:themeColor="background1" w:themeShade="A6"/>
          <w:right w:val="single" w:sz="2" w:space="0" w:color="A6A6A6" w:themeColor="background1" w:themeShade="A6"/>
          <w:insideH w:val="single" w:sz="2" w:space="0" w:color="A6A6A6" w:themeColor="background1" w:themeShade="A6"/>
          <w:insideV w:val="single" w:sz="2" w:space="0" w:color="A6A6A6" w:themeColor="background1" w:themeShade="A6"/>
        </w:tblBorders>
        <w:tblLayout w:type="fixed"/>
        <w:tblLook w:val="0600" w:firstRow="0" w:lastRow="0" w:firstColumn="0" w:lastColumn="0" w:noHBand="1" w:noVBand="1"/>
      </w:tblPr>
      <w:tblGrid>
        <w:gridCol w:w="570"/>
        <w:gridCol w:w="2430"/>
        <w:gridCol w:w="3885"/>
        <w:gridCol w:w="3045"/>
      </w:tblGrid>
      <w:tr w:rsidR="00FC7882" w14:paraId="23D947EC" w14:textId="77777777" w:rsidTr="00C35661">
        <w:trPr>
          <w:trHeight w:val="435"/>
        </w:trPr>
        <w:tc>
          <w:tcPr>
            <w:tcW w:w="9930" w:type="dxa"/>
            <w:gridSpan w:val="4"/>
            <w:shd w:val="clear" w:color="auto" w:fill="F3F3F3"/>
            <w:tcMar>
              <w:top w:w="56" w:type="dxa"/>
              <w:left w:w="56" w:type="dxa"/>
              <w:bottom w:w="56" w:type="dxa"/>
              <w:right w:w="56" w:type="dxa"/>
            </w:tcMar>
            <w:vAlign w:val="center"/>
          </w:tcPr>
          <w:p w14:paraId="39EF13D9" w14:textId="77777777" w:rsidR="00FC7882" w:rsidRDefault="00000000">
            <w:pPr>
              <w:pStyle w:val="Ttulo2"/>
              <w:rPr>
                <w:sz w:val="18"/>
                <w:szCs w:val="18"/>
              </w:rPr>
            </w:pPr>
            <w:bookmarkStart w:id="5" w:name="_2v6wnxfl1k2x" w:colFirst="0" w:colLast="0"/>
            <w:bookmarkEnd w:id="5"/>
            <w:r>
              <w:rPr>
                <w:sz w:val="18"/>
                <w:szCs w:val="18"/>
              </w:rPr>
              <w:t xml:space="preserve">1 </w:t>
            </w:r>
            <w:proofErr w:type="gramStart"/>
            <w:r>
              <w:rPr>
                <w:sz w:val="18"/>
                <w:szCs w:val="18"/>
              </w:rPr>
              <w:t>Información</w:t>
            </w:r>
            <w:proofErr w:type="gramEnd"/>
            <w:r>
              <w:rPr>
                <w:sz w:val="18"/>
                <w:szCs w:val="18"/>
              </w:rPr>
              <w:t xml:space="preserve"> General</w:t>
            </w:r>
          </w:p>
        </w:tc>
      </w:tr>
      <w:tr w:rsidR="00FC7882" w14:paraId="1F8F9C6F" w14:textId="77777777" w:rsidTr="00C35661">
        <w:trPr>
          <w:trHeight w:val="633"/>
        </w:trPr>
        <w:tc>
          <w:tcPr>
            <w:tcW w:w="570" w:type="dxa"/>
            <w:shd w:val="clear" w:color="auto" w:fill="auto"/>
            <w:tcMar>
              <w:top w:w="56" w:type="dxa"/>
              <w:left w:w="56" w:type="dxa"/>
              <w:bottom w:w="56" w:type="dxa"/>
              <w:right w:w="56" w:type="dxa"/>
            </w:tcMar>
            <w:vAlign w:val="center"/>
          </w:tcPr>
          <w:p w14:paraId="61A8E546" w14:textId="77777777" w:rsidR="00FC7882" w:rsidRDefault="00000000">
            <w:pPr>
              <w:spacing w:before="0" w:after="0" w:line="240" w:lineRule="auto"/>
              <w:rPr>
                <w:sz w:val="18"/>
                <w:szCs w:val="18"/>
              </w:rPr>
            </w:pPr>
            <w:r>
              <w:rPr>
                <w:sz w:val="18"/>
                <w:szCs w:val="18"/>
              </w:rPr>
              <w:t>1.1</w:t>
            </w:r>
          </w:p>
        </w:tc>
        <w:tc>
          <w:tcPr>
            <w:tcW w:w="2430" w:type="dxa"/>
            <w:shd w:val="clear" w:color="auto" w:fill="auto"/>
            <w:tcMar>
              <w:top w:w="56" w:type="dxa"/>
              <w:left w:w="56" w:type="dxa"/>
              <w:bottom w:w="56" w:type="dxa"/>
              <w:right w:w="56" w:type="dxa"/>
            </w:tcMar>
            <w:vAlign w:val="center"/>
          </w:tcPr>
          <w:p w14:paraId="2770A5A4" w14:textId="77777777" w:rsidR="00FC7882" w:rsidRDefault="00000000">
            <w:pPr>
              <w:spacing w:before="0" w:after="0" w:line="240" w:lineRule="auto"/>
              <w:jc w:val="left"/>
              <w:rPr>
                <w:sz w:val="18"/>
                <w:szCs w:val="18"/>
              </w:rPr>
            </w:pPr>
            <w:r>
              <w:rPr>
                <w:sz w:val="18"/>
                <w:szCs w:val="18"/>
              </w:rPr>
              <w:t xml:space="preserve">Nombre del </w:t>
            </w:r>
            <w:proofErr w:type="gramStart"/>
            <w:r>
              <w:rPr>
                <w:sz w:val="18"/>
                <w:szCs w:val="18"/>
              </w:rPr>
              <w:t>Responsable</w:t>
            </w:r>
            <w:proofErr w:type="gramEnd"/>
          </w:p>
        </w:tc>
        <w:tc>
          <w:tcPr>
            <w:tcW w:w="3885" w:type="dxa"/>
            <w:shd w:val="clear" w:color="auto" w:fill="auto"/>
            <w:tcMar>
              <w:top w:w="56" w:type="dxa"/>
              <w:left w:w="56" w:type="dxa"/>
              <w:bottom w:w="56" w:type="dxa"/>
              <w:right w:w="56" w:type="dxa"/>
            </w:tcMar>
            <w:vAlign w:val="center"/>
          </w:tcPr>
          <w:p w14:paraId="278F5E0B" w14:textId="77777777" w:rsidR="00FC7882" w:rsidRDefault="00000000">
            <w:pPr>
              <w:spacing w:before="0" w:after="0" w:line="240" w:lineRule="auto"/>
              <w:rPr>
                <w:sz w:val="18"/>
                <w:szCs w:val="18"/>
              </w:rPr>
            </w:pPr>
            <w:r>
              <w:rPr>
                <w:sz w:val="18"/>
                <w:szCs w:val="18"/>
              </w:rPr>
              <w:t>Señala el nombre del responsable del proyecto</w:t>
            </w:r>
          </w:p>
        </w:tc>
        <w:tc>
          <w:tcPr>
            <w:tcW w:w="3045" w:type="dxa"/>
            <w:shd w:val="clear" w:color="auto" w:fill="auto"/>
            <w:tcMar>
              <w:top w:w="56" w:type="dxa"/>
              <w:left w:w="56" w:type="dxa"/>
              <w:bottom w:w="56" w:type="dxa"/>
              <w:right w:w="56" w:type="dxa"/>
            </w:tcMar>
            <w:vAlign w:val="center"/>
          </w:tcPr>
          <w:p w14:paraId="4217A131" w14:textId="77777777" w:rsidR="00FC7882" w:rsidRDefault="00FC7882">
            <w:pPr>
              <w:spacing w:before="0" w:after="0" w:line="240" w:lineRule="auto"/>
              <w:rPr>
                <w:sz w:val="18"/>
                <w:szCs w:val="18"/>
              </w:rPr>
            </w:pPr>
          </w:p>
        </w:tc>
      </w:tr>
      <w:tr w:rsidR="00FC7882" w14:paraId="38079092" w14:textId="77777777" w:rsidTr="00C35661">
        <w:trPr>
          <w:trHeight w:val="1395"/>
        </w:trPr>
        <w:tc>
          <w:tcPr>
            <w:tcW w:w="570" w:type="dxa"/>
            <w:shd w:val="clear" w:color="auto" w:fill="auto"/>
            <w:tcMar>
              <w:top w:w="56" w:type="dxa"/>
              <w:left w:w="56" w:type="dxa"/>
              <w:bottom w:w="56" w:type="dxa"/>
              <w:right w:w="56" w:type="dxa"/>
            </w:tcMar>
            <w:vAlign w:val="center"/>
          </w:tcPr>
          <w:p w14:paraId="63711AAD" w14:textId="77777777" w:rsidR="00FC7882" w:rsidRDefault="00000000">
            <w:pPr>
              <w:spacing w:before="0" w:after="0" w:line="240" w:lineRule="auto"/>
              <w:rPr>
                <w:sz w:val="18"/>
                <w:szCs w:val="18"/>
              </w:rPr>
            </w:pPr>
            <w:r>
              <w:rPr>
                <w:sz w:val="18"/>
                <w:szCs w:val="18"/>
              </w:rPr>
              <w:t>1.2</w:t>
            </w:r>
          </w:p>
        </w:tc>
        <w:tc>
          <w:tcPr>
            <w:tcW w:w="2430" w:type="dxa"/>
            <w:shd w:val="clear" w:color="auto" w:fill="auto"/>
            <w:tcMar>
              <w:top w:w="56" w:type="dxa"/>
              <w:left w:w="56" w:type="dxa"/>
              <w:bottom w:w="56" w:type="dxa"/>
              <w:right w:w="56" w:type="dxa"/>
            </w:tcMar>
            <w:vAlign w:val="center"/>
          </w:tcPr>
          <w:p w14:paraId="05193C36" w14:textId="77777777" w:rsidR="00FC7882" w:rsidRDefault="00000000">
            <w:pPr>
              <w:spacing w:before="0" w:after="0" w:line="240" w:lineRule="auto"/>
              <w:jc w:val="left"/>
              <w:rPr>
                <w:sz w:val="18"/>
                <w:szCs w:val="18"/>
              </w:rPr>
            </w:pPr>
            <w:r>
              <w:rPr>
                <w:sz w:val="18"/>
                <w:szCs w:val="18"/>
              </w:rPr>
              <w:t>Número de Proyecto</w:t>
            </w:r>
          </w:p>
        </w:tc>
        <w:tc>
          <w:tcPr>
            <w:tcW w:w="3885" w:type="dxa"/>
            <w:shd w:val="clear" w:color="auto" w:fill="auto"/>
            <w:tcMar>
              <w:top w:w="56" w:type="dxa"/>
              <w:left w:w="56" w:type="dxa"/>
              <w:bottom w:w="56" w:type="dxa"/>
              <w:right w:w="56" w:type="dxa"/>
            </w:tcMar>
            <w:vAlign w:val="center"/>
          </w:tcPr>
          <w:p w14:paraId="3427A388" w14:textId="77777777" w:rsidR="00FC7882" w:rsidRDefault="00000000">
            <w:pPr>
              <w:spacing w:before="0" w:after="0" w:line="240" w:lineRule="auto"/>
              <w:rPr>
                <w:sz w:val="18"/>
                <w:szCs w:val="18"/>
              </w:rPr>
            </w:pPr>
            <w:r>
              <w:rPr>
                <w:sz w:val="18"/>
                <w:szCs w:val="18"/>
              </w:rPr>
              <w:t>Al momento de la postulación, señale el código del concurso. Luego de adjudicado, reemplazar por código del proyecto</w:t>
            </w:r>
          </w:p>
        </w:tc>
        <w:tc>
          <w:tcPr>
            <w:tcW w:w="3045" w:type="dxa"/>
            <w:shd w:val="clear" w:color="auto" w:fill="auto"/>
            <w:tcMar>
              <w:top w:w="56" w:type="dxa"/>
              <w:left w:w="56" w:type="dxa"/>
              <w:bottom w:w="56" w:type="dxa"/>
              <w:right w:w="56" w:type="dxa"/>
            </w:tcMar>
            <w:vAlign w:val="center"/>
          </w:tcPr>
          <w:p w14:paraId="6FB96FEB" w14:textId="77777777" w:rsidR="00FC7882" w:rsidRDefault="00FC7882">
            <w:pPr>
              <w:spacing w:before="0" w:after="0" w:line="240" w:lineRule="auto"/>
              <w:rPr>
                <w:sz w:val="18"/>
                <w:szCs w:val="18"/>
              </w:rPr>
            </w:pPr>
          </w:p>
        </w:tc>
      </w:tr>
      <w:tr w:rsidR="00FC7882" w14:paraId="6F9AF2FA" w14:textId="77777777" w:rsidTr="00C35661">
        <w:trPr>
          <w:trHeight w:val="887"/>
        </w:trPr>
        <w:tc>
          <w:tcPr>
            <w:tcW w:w="570" w:type="dxa"/>
            <w:shd w:val="clear" w:color="auto" w:fill="auto"/>
            <w:tcMar>
              <w:top w:w="56" w:type="dxa"/>
              <w:left w:w="56" w:type="dxa"/>
              <w:bottom w:w="56" w:type="dxa"/>
              <w:right w:w="56" w:type="dxa"/>
            </w:tcMar>
            <w:vAlign w:val="center"/>
          </w:tcPr>
          <w:p w14:paraId="1541F0CE" w14:textId="77777777" w:rsidR="00FC7882" w:rsidRDefault="00000000">
            <w:pPr>
              <w:spacing w:before="0" w:after="0" w:line="240" w:lineRule="auto"/>
              <w:rPr>
                <w:sz w:val="18"/>
                <w:szCs w:val="18"/>
              </w:rPr>
            </w:pPr>
            <w:r>
              <w:rPr>
                <w:sz w:val="18"/>
                <w:szCs w:val="18"/>
              </w:rPr>
              <w:t>1.3</w:t>
            </w:r>
          </w:p>
        </w:tc>
        <w:tc>
          <w:tcPr>
            <w:tcW w:w="2430" w:type="dxa"/>
            <w:shd w:val="clear" w:color="auto" w:fill="auto"/>
            <w:tcMar>
              <w:top w:w="56" w:type="dxa"/>
              <w:left w:w="56" w:type="dxa"/>
              <w:bottom w:w="56" w:type="dxa"/>
              <w:right w:w="56" w:type="dxa"/>
            </w:tcMar>
            <w:vAlign w:val="center"/>
          </w:tcPr>
          <w:p w14:paraId="1DBFD86B" w14:textId="77777777" w:rsidR="00FC7882" w:rsidRDefault="00000000">
            <w:pPr>
              <w:spacing w:before="0" w:after="0" w:line="240" w:lineRule="auto"/>
              <w:jc w:val="left"/>
              <w:rPr>
                <w:sz w:val="18"/>
                <w:szCs w:val="18"/>
              </w:rPr>
            </w:pPr>
            <w:r>
              <w:rPr>
                <w:sz w:val="18"/>
                <w:szCs w:val="18"/>
              </w:rPr>
              <w:t>Número ORCID del responsable</w:t>
            </w:r>
          </w:p>
        </w:tc>
        <w:tc>
          <w:tcPr>
            <w:tcW w:w="3885" w:type="dxa"/>
            <w:shd w:val="clear" w:color="auto" w:fill="auto"/>
            <w:tcMar>
              <w:top w:w="56" w:type="dxa"/>
              <w:left w:w="56" w:type="dxa"/>
              <w:bottom w:w="56" w:type="dxa"/>
              <w:right w:w="56" w:type="dxa"/>
            </w:tcMar>
            <w:vAlign w:val="center"/>
          </w:tcPr>
          <w:p w14:paraId="63DE4295" w14:textId="77777777" w:rsidR="00FC7882" w:rsidRDefault="00000000">
            <w:pPr>
              <w:spacing w:before="0" w:after="0" w:line="240" w:lineRule="auto"/>
              <w:rPr>
                <w:sz w:val="18"/>
                <w:szCs w:val="18"/>
              </w:rPr>
            </w:pPr>
            <w:r>
              <w:rPr>
                <w:sz w:val="18"/>
                <w:szCs w:val="18"/>
              </w:rPr>
              <w:t>Señala el número ORCID del responsable del proyecto, en formato 0000-0000-0000-0000</w:t>
            </w:r>
          </w:p>
        </w:tc>
        <w:tc>
          <w:tcPr>
            <w:tcW w:w="3045" w:type="dxa"/>
            <w:shd w:val="clear" w:color="auto" w:fill="auto"/>
            <w:tcMar>
              <w:top w:w="56" w:type="dxa"/>
              <w:left w:w="56" w:type="dxa"/>
              <w:bottom w:w="56" w:type="dxa"/>
              <w:right w:w="56" w:type="dxa"/>
            </w:tcMar>
            <w:vAlign w:val="center"/>
          </w:tcPr>
          <w:p w14:paraId="60AD336E" w14:textId="77777777" w:rsidR="00FC7882" w:rsidRDefault="00FC7882">
            <w:pPr>
              <w:spacing w:before="0" w:after="0" w:line="240" w:lineRule="auto"/>
              <w:rPr>
                <w:sz w:val="18"/>
                <w:szCs w:val="18"/>
              </w:rPr>
            </w:pPr>
          </w:p>
        </w:tc>
      </w:tr>
      <w:tr w:rsidR="00FC7882" w14:paraId="470CE780" w14:textId="77777777" w:rsidTr="00C35661">
        <w:trPr>
          <w:trHeight w:val="1141"/>
        </w:trPr>
        <w:tc>
          <w:tcPr>
            <w:tcW w:w="570" w:type="dxa"/>
            <w:shd w:val="clear" w:color="auto" w:fill="auto"/>
            <w:tcMar>
              <w:top w:w="56" w:type="dxa"/>
              <w:left w:w="56" w:type="dxa"/>
              <w:bottom w:w="56" w:type="dxa"/>
              <w:right w:w="56" w:type="dxa"/>
            </w:tcMar>
            <w:vAlign w:val="center"/>
          </w:tcPr>
          <w:p w14:paraId="26684FDE" w14:textId="77777777" w:rsidR="00FC7882" w:rsidRDefault="00000000">
            <w:pPr>
              <w:spacing w:before="0" w:after="0" w:line="240" w:lineRule="auto"/>
              <w:rPr>
                <w:sz w:val="18"/>
                <w:szCs w:val="18"/>
              </w:rPr>
            </w:pPr>
            <w:r>
              <w:rPr>
                <w:sz w:val="18"/>
                <w:szCs w:val="18"/>
              </w:rPr>
              <w:t>1.4</w:t>
            </w:r>
          </w:p>
        </w:tc>
        <w:tc>
          <w:tcPr>
            <w:tcW w:w="2430" w:type="dxa"/>
            <w:shd w:val="clear" w:color="auto" w:fill="auto"/>
            <w:tcMar>
              <w:top w:w="56" w:type="dxa"/>
              <w:left w:w="56" w:type="dxa"/>
              <w:bottom w:w="56" w:type="dxa"/>
              <w:right w:w="56" w:type="dxa"/>
            </w:tcMar>
            <w:vAlign w:val="center"/>
          </w:tcPr>
          <w:p w14:paraId="0ACCB29F" w14:textId="77777777" w:rsidR="00FC7882" w:rsidRDefault="00000000">
            <w:pPr>
              <w:spacing w:before="0" w:after="0" w:line="240" w:lineRule="auto"/>
              <w:jc w:val="left"/>
              <w:rPr>
                <w:sz w:val="18"/>
                <w:szCs w:val="18"/>
              </w:rPr>
            </w:pPr>
            <w:r>
              <w:rPr>
                <w:sz w:val="18"/>
                <w:szCs w:val="18"/>
              </w:rPr>
              <w:t>Nombre de la persona que apoyó la elaboración del presente documento</w:t>
            </w:r>
          </w:p>
        </w:tc>
        <w:tc>
          <w:tcPr>
            <w:tcW w:w="3885" w:type="dxa"/>
            <w:shd w:val="clear" w:color="auto" w:fill="auto"/>
            <w:tcMar>
              <w:top w:w="56" w:type="dxa"/>
              <w:left w:w="56" w:type="dxa"/>
              <w:bottom w:w="56" w:type="dxa"/>
              <w:right w:w="56" w:type="dxa"/>
            </w:tcMar>
            <w:vAlign w:val="center"/>
          </w:tcPr>
          <w:p w14:paraId="69ED2F5D" w14:textId="77777777" w:rsidR="00FC7882" w:rsidRDefault="00000000">
            <w:pPr>
              <w:spacing w:before="0" w:after="0" w:line="240" w:lineRule="auto"/>
              <w:rPr>
                <w:sz w:val="18"/>
                <w:szCs w:val="18"/>
              </w:rPr>
            </w:pPr>
            <w:r>
              <w:rPr>
                <w:sz w:val="18"/>
                <w:szCs w:val="18"/>
              </w:rPr>
              <w:t>Si hubo participación de algún integrante de las unidades de apoyo de la Universidad, por favor señálalo.</w:t>
            </w:r>
          </w:p>
        </w:tc>
        <w:tc>
          <w:tcPr>
            <w:tcW w:w="3045" w:type="dxa"/>
            <w:shd w:val="clear" w:color="auto" w:fill="auto"/>
            <w:tcMar>
              <w:top w:w="56" w:type="dxa"/>
              <w:left w:w="56" w:type="dxa"/>
              <w:bottom w:w="56" w:type="dxa"/>
              <w:right w:w="56" w:type="dxa"/>
            </w:tcMar>
            <w:vAlign w:val="center"/>
          </w:tcPr>
          <w:p w14:paraId="4B3EE611" w14:textId="77777777" w:rsidR="00FC7882" w:rsidRDefault="00FC7882">
            <w:pPr>
              <w:spacing w:before="0" w:after="0" w:line="240" w:lineRule="auto"/>
              <w:rPr>
                <w:sz w:val="18"/>
                <w:szCs w:val="18"/>
              </w:rPr>
            </w:pPr>
          </w:p>
        </w:tc>
      </w:tr>
      <w:tr w:rsidR="00FC7882" w14:paraId="4B8F2755" w14:textId="77777777" w:rsidTr="00C35661">
        <w:trPr>
          <w:trHeight w:val="887"/>
        </w:trPr>
        <w:tc>
          <w:tcPr>
            <w:tcW w:w="570" w:type="dxa"/>
            <w:shd w:val="clear" w:color="auto" w:fill="auto"/>
            <w:tcMar>
              <w:top w:w="56" w:type="dxa"/>
              <w:left w:w="56" w:type="dxa"/>
              <w:bottom w:w="56" w:type="dxa"/>
              <w:right w:w="56" w:type="dxa"/>
            </w:tcMar>
            <w:vAlign w:val="center"/>
          </w:tcPr>
          <w:p w14:paraId="551A04B9" w14:textId="77777777" w:rsidR="00FC7882" w:rsidRDefault="00000000">
            <w:pPr>
              <w:spacing w:before="0" w:after="0" w:line="240" w:lineRule="auto"/>
              <w:rPr>
                <w:sz w:val="18"/>
                <w:szCs w:val="18"/>
              </w:rPr>
            </w:pPr>
            <w:r>
              <w:rPr>
                <w:sz w:val="18"/>
                <w:szCs w:val="18"/>
              </w:rPr>
              <w:t xml:space="preserve"> 1.5</w:t>
            </w:r>
          </w:p>
        </w:tc>
        <w:tc>
          <w:tcPr>
            <w:tcW w:w="2430" w:type="dxa"/>
            <w:shd w:val="clear" w:color="auto" w:fill="auto"/>
            <w:tcMar>
              <w:top w:w="56" w:type="dxa"/>
              <w:left w:w="56" w:type="dxa"/>
              <w:bottom w:w="56" w:type="dxa"/>
              <w:right w:w="56" w:type="dxa"/>
            </w:tcMar>
            <w:vAlign w:val="center"/>
          </w:tcPr>
          <w:p w14:paraId="62340446" w14:textId="77777777" w:rsidR="00FC7882" w:rsidRDefault="00000000">
            <w:pPr>
              <w:spacing w:before="0" w:after="0" w:line="240" w:lineRule="auto"/>
              <w:jc w:val="left"/>
              <w:rPr>
                <w:sz w:val="18"/>
                <w:szCs w:val="18"/>
              </w:rPr>
            </w:pPr>
            <w:r>
              <w:rPr>
                <w:sz w:val="18"/>
                <w:szCs w:val="18"/>
              </w:rPr>
              <w:t>Fuente de financiamiento del proyecto</w:t>
            </w:r>
          </w:p>
        </w:tc>
        <w:tc>
          <w:tcPr>
            <w:tcW w:w="3885" w:type="dxa"/>
            <w:shd w:val="clear" w:color="auto" w:fill="auto"/>
            <w:tcMar>
              <w:top w:w="56" w:type="dxa"/>
              <w:left w:w="56" w:type="dxa"/>
              <w:bottom w:w="56" w:type="dxa"/>
              <w:right w:w="56" w:type="dxa"/>
            </w:tcMar>
            <w:vAlign w:val="center"/>
          </w:tcPr>
          <w:p w14:paraId="0094CDD2" w14:textId="77777777" w:rsidR="00FC7882" w:rsidRDefault="00000000">
            <w:pPr>
              <w:spacing w:before="0" w:after="0" w:line="240" w:lineRule="auto"/>
              <w:rPr>
                <w:sz w:val="18"/>
                <w:szCs w:val="18"/>
              </w:rPr>
            </w:pPr>
            <w:r>
              <w:rPr>
                <w:sz w:val="18"/>
                <w:szCs w:val="18"/>
              </w:rPr>
              <w:t>Mencione la organización que financia su investigación.</w:t>
            </w:r>
          </w:p>
        </w:tc>
        <w:tc>
          <w:tcPr>
            <w:tcW w:w="3045" w:type="dxa"/>
            <w:shd w:val="clear" w:color="auto" w:fill="auto"/>
            <w:tcMar>
              <w:top w:w="56" w:type="dxa"/>
              <w:left w:w="56" w:type="dxa"/>
              <w:bottom w:w="56" w:type="dxa"/>
              <w:right w:w="56" w:type="dxa"/>
            </w:tcMar>
            <w:vAlign w:val="center"/>
          </w:tcPr>
          <w:p w14:paraId="67A8A357" w14:textId="77777777" w:rsidR="00FC7882" w:rsidRDefault="00FC7882">
            <w:pPr>
              <w:spacing w:before="0" w:after="0" w:line="240" w:lineRule="auto"/>
              <w:rPr>
                <w:sz w:val="18"/>
                <w:szCs w:val="18"/>
              </w:rPr>
            </w:pPr>
          </w:p>
        </w:tc>
      </w:tr>
      <w:tr w:rsidR="00FC7882" w14:paraId="5DCB6BCA" w14:textId="77777777" w:rsidTr="00C35661">
        <w:trPr>
          <w:trHeight w:val="600"/>
        </w:trPr>
        <w:tc>
          <w:tcPr>
            <w:tcW w:w="9930" w:type="dxa"/>
            <w:gridSpan w:val="4"/>
            <w:shd w:val="clear" w:color="auto" w:fill="F3F3F3"/>
            <w:tcMar>
              <w:top w:w="56" w:type="dxa"/>
              <w:left w:w="56" w:type="dxa"/>
              <w:bottom w:w="56" w:type="dxa"/>
              <w:right w:w="56" w:type="dxa"/>
            </w:tcMar>
            <w:vAlign w:val="center"/>
          </w:tcPr>
          <w:p w14:paraId="4DE4CE4E" w14:textId="77777777" w:rsidR="00FC7882" w:rsidRDefault="00000000">
            <w:pPr>
              <w:pStyle w:val="Ttulo2"/>
              <w:jc w:val="left"/>
              <w:rPr>
                <w:sz w:val="18"/>
                <w:szCs w:val="18"/>
              </w:rPr>
            </w:pPr>
            <w:bookmarkStart w:id="6" w:name="_z2ahqwc2sqjj" w:colFirst="0" w:colLast="0"/>
            <w:bookmarkEnd w:id="6"/>
            <w:r>
              <w:rPr>
                <w:sz w:val="18"/>
                <w:szCs w:val="18"/>
              </w:rPr>
              <w:lastRenderedPageBreak/>
              <w:t>2 ¿Qué datos se recopilarán o producirán, y qué datos existentes se reutilizarán?</w:t>
            </w:r>
          </w:p>
        </w:tc>
      </w:tr>
      <w:tr w:rsidR="00FC7882" w14:paraId="6BCB1452" w14:textId="77777777" w:rsidTr="00C35661">
        <w:trPr>
          <w:trHeight w:val="840"/>
        </w:trPr>
        <w:tc>
          <w:tcPr>
            <w:tcW w:w="570" w:type="dxa"/>
            <w:shd w:val="clear" w:color="auto" w:fill="auto"/>
            <w:tcMar>
              <w:top w:w="56" w:type="dxa"/>
              <w:left w:w="56" w:type="dxa"/>
              <w:bottom w:w="56" w:type="dxa"/>
              <w:right w:w="56" w:type="dxa"/>
            </w:tcMar>
            <w:vAlign w:val="center"/>
          </w:tcPr>
          <w:p w14:paraId="5FF2FBF9" w14:textId="77777777" w:rsidR="00FC7882" w:rsidRDefault="00000000">
            <w:pPr>
              <w:spacing w:before="0" w:after="0" w:line="240" w:lineRule="auto"/>
              <w:rPr>
                <w:sz w:val="18"/>
                <w:szCs w:val="18"/>
              </w:rPr>
            </w:pPr>
            <w:r>
              <w:rPr>
                <w:sz w:val="18"/>
                <w:szCs w:val="18"/>
              </w:rPr>
              <w:t>2.1</w:t>
            </w:r>
          </w:p>
        </w:tc>
        <w:tc>
          <w:tcPr>
            <w:tcW w:w="2430" w:type="dxa"/>
            <w:shd w:val="clear" w:color="auto" w:fill="auto"/>
            <w:tcMar>
              <w:top w:w="56" w:type="dxa"/>
              <w:left w:w="56" w:type="dxa"/>
              <w:bottom w:w="56" w:type="dxa"/>
              <w:right w:w="56" w:type="dxa"/>
            </w:tcMar>
            <w:vAlign w:val="center"/>
          </w:tcPr>
          <w:p w14:paraId="07B96643" w14:textId="77777777" w:rsidR="00FC7882" w:rsidRDefault="00000000">
            <w:pPr>
              <w:spacing w:before="0" w:after="0" w:line="240" w:lineRule="auto"/>
              <w:jc w:val="left"/>
              <w:rPr>
                <w:sz w:val="18"/>
                <w:szCs w:val="18"/>
              </w:rPr>
            </w:pPr>
            <w:r>
              <w:rPr>
                <w:sz w:val="18"/>
                <w:szCs w:val="18"/>
              </w:rPr>
              <w:t>¿Reutilizarás datos ya existentes para esta investigación?</w:t>
            </w:r>
          </w:p>
        </w:tc>
        <w:tc>
          <w:tcPr>
            <w:tcW w:w="3885" w:type="dxa"/>
            <w:shd w:val="clear" w:color="auto" w:fill="auto"/>
            <w:tcMar>
              <w:top w:w="56" w:type="dxa"/>
              <w:left w:w="56" w:type="dxa"/>
              <w:bottom w:w="56" w:type="dxa"/>
              <w:right w:w="56" w:type="dxa"/>
            </w:tcMar>
            <w:vAlign w:val="center"/>
          </w:tcPr>
          <w:p w14:paraId="6E94D3E8" w14:textId="77777777" w:rsidR="00FC7882" w:rsidRDefault="00FC7882">
            <w:pPr>
              <w:spacing w:before="200" w:after="200" w:line="240" w:lineRule="auto"/>
              <w:rPr>
                <w:sz w:val="18"/>
                <w:szCs w:val="18"/>
              </w:rPr>
            </w:pPr>
          </w:p>
        </w:tc>
        <w:tc>
          <w:tcPr>
            <w:tcW w:w="3045" w:type="dxa"/>
            <w:shd w:val="clear" w:color="auto" w:fill="auto"/>
            <w:tcMar>
              <w:top w:w="56" w:type="dxa"/>
              <w:left w:w="56" w:type="dxa"/>
              <w:bottom w:w="56" w:type="dxa"/>
              <w:right w:w="56" w:type="dxa"/>
            </w:tcMar>
            <w:vAlign w:val="center"/>
          </w:tcPr>
          <w:p w14:paraId="5E9254A1" w14:textId="57646A66" w:rsidR="00FC7882" w:rsidRDefault="00C35661">
            <w:pPr>
              <w:spacing w:before="0" w:after="200" w:line="240" w:lineRule="auto"/>
              <w:rPr>
                <w:sz w:val="18"/>
                <w:szCs w:val="18"/>
              </w:rPr>
            </w:pPr>
            <w:sdt>
              <w:sdtPr>
                <w:rPr>
                  <w:sz w:val="18"/>
                  <w:szCs w:val="18"/>
                </w:rPr>
                <w:id w:val="-679660595"/>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S</w:t>
            </w:r>
            <w:r>
              <w:rPr>
                <w:sz w:val="18"/>
                <w:szCs w:val="18"/>
              </w:rPr>
              <w:t>í</w:t>
            </w:r>
            <w:r w:rsidR="00000000">
              <w:rPr>
                <w:sz w:val="18"/>
                <w:szCs w:val="18"/>
              </w:rPr>
              <w:t>  </w:t>
            </w:r>
          </w:p>
          <w:p w14:paraId="2EC58D50" w14:textId="78810BDE" w:rsidR="00FC7882" w:rsidRDefault="00C35661">
            <w:pPr>
              <w:spacing w:before="0" w:after="200" w:line="240" w:lineRule="auto"/>
              <w:rPr>
                <w:sz w:val="18"/>
                <w:szCs w:val="18"/>
              </w:rPr>
            </w:pPr>
            <w:sdt>
              <w:sdtPr>
                <w:rPr>
                  <w:sz w:val="18"/>
                  <w:szCs w:val="18"/>
                </w:rPr>
                <w:id w:val="-1828660937"/>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N</w:t>
            </w:r>
            <w:r>
              <w:rPr>
                <w:sz w:val="18"/>
                <w:szCs w:val="18"/>
              </w:rPr>
              <w:t>o</w:t>
            </w:r>
          </w:p>
        </w:tc>
      </w:tr>
      <w:tr w:rsidR="00FC7882" w14:paraId="70E70D8A" w14:textId="77777777" w:rsidTr="00C35661">
        <w:trPr>
          <w:trHeight w:val="840"/>
        </w:trPr>
        <w:tc>
          <w:tcPr>
            <w:tcW w:w="570" w:type="dxa"/>
            <w:shd w:val="clear" w:color="auto" w:fill="auto"/>
            <w:tcMar>
              <w:top w:w="56" w:type="dxa"/>
              <w:left w:w="56" w:type="dxa"/>
              <w:bottom w:w="56" w:type="dxa"/>
              <w:right w:w="56" w:type="dxa"/>
            </w:tcMar>
            <w:vAlign w:val="center"/>
          </w:tcPr>
          <w:p w14:paraId="68D77AF5" w14:textId="77777777" w:rsidR="00FC7882" w:rsidRDefault="00000000">
            <w:pPr>
              <w:spacing w:before="0" w:after="0" w:line="240" w:lineRule="auto"/>
              <w:rPr>
                <w:sz w:val="18"/>
                <w:szCs w:val="18"/>
              </w:rPr>
            </w:pPr>
            <w:r>
              <w:rPr>
                <w:sz w:val="18"/>
                <w:szCs w:val="18"/>
              </w:rPr>
              <w:t xml:space="preserve"> 2.1.1</w:t>
            </w:r>
          </w:p>
        </w:tc>
        <w:tc>
          <w:tcPr>
            <w:tcW w:w="2430" w:type="dxa"/>
            <w:shd w:val="clear" w:color="auto" w:fill="auto"/>
            <w:tcMar>
              <w:top w:w="56" w:type="dxa"/>
              <w:left w:w="56" w:type="dxa"/>
              <w:bottom w:w="56" w:type="dxa"/>
              <w:right w:w="56" w:type="dxa"/>
            </w:tcMar>
            <w:vAlign w:val="center"/>
          </w:tcPr>
          <w:p w14:paraId="2D94FBDF" w14:textId="77777777" w:rsidR="00FC7882" w:rsidRDefault="00000000">
            <w:pPr>
              <w:spacing w:before="0" w:after="0" w:line="240" w:lineRule="auto"/>
              <w:jc w:val="left"/>
              <w:rPr>
                <w:sz w:val="18"/>
                <w:szCs w:val="18"/>
              </w:rPr>
            </w:pPr>
            <w:r>
              <w:rPr>
                <w:sz w:val="18"/>
                <w:szCs w:val="18"/>
              </w:rPr>
              <w:t>Si indicaste “SÍ”: describir qué datos reutilizarás y cuáles son los términos de uso.</w:t>
            </w:r>
          </w:p>
        </w:tc>
        <w:tc>
          <w:tcPr>
            <w:tcW w:w="3885" w:type="dxa"/>
            <w:shd w:val="clear" w:color="auto" w:fill="auto"/>
            <w:tcMar>
              <w:top w:w="56" w:type="dxa"/>
              <w:left w:w="56" w:type="dxa"/>
              <w:bottom w:w="56" w:type="dxa"/>
              <w:right w:w="56" w:type="dxa"/>
            </w:tcMar>
            <w:vAlign w:val="center"/>
          </w:tcPr>
          <w:p w14:paraId="478F5EF2" w14:textId="77777777" w:rsidR="00FC7882" w:rsidRDefault="00000000">
            <w:pPr>
              <w:spacing w:before="200" w:after="200" w:line="240" w:lineRule="auto"/>
              <w:rPr>
                <w:sz w:val="18"/>
                <w:szCs w:val="18"/>
              </w:rPr>
            </w:pPr>
            <w:r>
              <w:rPr>
                <w:sz w:val="18"/>
                <w:szCs w:val="18"/>
              </w:rPr>
              <w:t>Describa qué datos existentes reutilizarás y especifica cualquier restricción sobre la reutilización de los datos, si las hay.</w:t>
            </w:r>
          </w:p>
        </w:tc>
        <w:tc>
          <w:tcPr>
            <w:tcW w:w="3045" w:type="dxa"/>
            <w:shd w:val="clear" w:color="auto" w:fill="auto"/>
            <w:tcMar>
              <w:top w:w="56" w:type="dxa"/>
              <w:left w:w="56" w:type="dxa"/>
              <w:bottom w:w="56" w:type="dxa"/>
              <w:right w:w="56" w:type="dxa"/>
            </w:tcMar>
            <w:vAlign w:val="center"/>
          </w:tcPr>
          <w:p w14:paraId="623A47F3" w14:textId="77777777" w:rsidR="00FC7882" w:rsidRDefault="00FC7882">
            <w:pPr>
              <w:spacing w:before="0" w:after="0" w:line="240" w:lineRule="auto"/>
              <w:rPr>
                <w:sz w:val="18"/>
                <w:szCs w:val="18"/>
              </w:rPr>
            </w:pPr>
          </w:p>
        </w:tc>
      </w:tr>
      <w:tr w:rsidR="00FC7882" w14:paraId="77F238D5" w14:textId="77777777" w:rsidTr="00C35661">
        <w:trPr>
          <w:trHeight w:val="1665"/>
        </w:trPr>
        <w:tc>
          <w:tcPr>
            <w:tcW w:w="570" w:type="dxa"/>
            <w:shd w:val="clear" w:color="auto" w:fill="auto"/>
            <w:tcMar>
              <w:top w:w="56" w:type="dxa"/>
              <w:left w:w="56" w:type="dxa"/>
              <w:bottom w:w="56" w:type="dxa"/>
              <w:right w:w="56" w:type="dxa"/>
            </w:tcMar>
            <w:vAlign w:val="center"/>
          </w:tcPr>
          <w:p w14:paraId="6AFF6649" w14:textId="77777777" w:rsidR="00FC7882" w:rsidRDefault="00000000">
            <w:pPr>
              <w:spacing w:before="0" w:after="0" w:line="240" w:lineRule="auto"/>
              <w:rPr>
                <w:sz w:val="18"/>
                <w:szCs w:val="18"/>
              </w:rPr>
            </w:pPr>
            <w:r>
              <w:rPr>
                <w:sz w:val="18"/>
                <w:szCs w:val="18"/>
              </w:rPr>
              <w:t>2.2</w:t>
            </w:r>
          </w:p>
        </w:tc>
        <w:tc>
          <w:tcPr>
            <w:tcW w:w="2430" w:type="dxa"/>
            <w:shd w:val="clear" w:color="auto" w:fill="auto"/>
            <w:tcMar>
              <w:top w:w="56" w:type="dxa"/>
              <w:left w:w="56" w:type="dxa"/>
              <w:bottom w:w="56" w:type="dxa"/>
              <w:right w:w="56" w:type="dxa"/>
            </w:tcMar>
            <w:vAlign w:val="center"/>
          </w:tcPr>
          <w:p w14:paraId="6303E1CC" w14:textId="77777777" w:rsidR="00FC7882" w:rsidRDefault="00000000">
            <w:pPr>
              <w:spacing w:before="0" w:after="0" w:line="240" w:lineRule="auto"/>
              <w:jc w:val="left"/>
              <w:rPr>
                <w:sz w:val="18"/>
                <w:szCs w:val="18"/>
              </w:rPr>
            </w:pPr>
            <w:r>
              <w:rPr>
                <w:sz w:val="18"/>
                <w:szCs w:val="18"/>
              </w:rPr>
              <w:t>Si producirás nuevos datos: describe los datos que esperas que genere tu investigación, el formato y tamaños que se generarán.</w:t>
            </w:r>
          </w:p>
        </w:tc>
        <w:tc>
          <w:tcPr>
            <w:tcW w:w="3885" w:type="dxa"/>
            <w:shd w:val="clear" w:color="auto" w:fill="auto"/>
            <w:tcMar>
              <w:top w:w="56" w:type="dxa"/>
              <w:left w:w="56" w:type="dxa"/>
              <w:bottom w:w="56" w:type="dxa"/>
              <w:right w:w="56" w:type="dxa"/>
            </w:tcMar>
            <w:vAlign w:val="center"/>
          </w:tcPr>
          <w:p w14:paraId="26FA42E0" w14:textId="77777777" w:rsidR="00FC7882" w:rsidRDefault="00000000">
            <w:pPr>
              <w:spacing w:before="200" w:after="200" w:line="240" w:lineRule="auto"/>
              <w:rPr>
                <w:sz w:val="18"/>
                <w:szCs w:val="18"/>
              </w:rPr>
            </w:pPr>
            <w:r>
              <w:rPr>
                <w:sz w:val="18"/>
                <w:szCs w:val="18"/>
              </w:rPr>
              <w:t xml:space="preserve">Proporciona detalles sobre el tipo de datos: por ejemplo, numéricos (bases de datos, hojas de cálculo), textuales (documentos), imágenes, audio, video y/o medios mixtos. </w:t>
            </w:r>
            <w:hyperlink r:id="rId22">
              <w:r>
                <w:rPr>
                  <w:color w:val="1155CC"/>
                  <w:sz w:val="18"/>
                  <w:szCs w:val="18"/>
                  <w:u w:val="single"/>
                </w:rPr>
                <w:t>Formatos preferidos para la preservación y publicación en repositorios</w:t>
              </w:r>
            </w:hyperlink>
            <w:r>
              <w:rPr>
                <w:sz w:val="18"/>
                <w:szCs w:val="18"/>
              </w:rPr>
              <w:t>.</w:t>
            </w:r>
          </w:p>
        </w:tc>
        <w:tc>
          <w:tcPr>
            <w:tcW w:w="3045" w:type="dxa"/>
            <w:shd w:val="clear" w:color="auto" w:fill="auto"/>
            <w:tcMar>
              <w:top w:w="56" w:type="dxa"/>
              <w:left w:w="56" w:type="dxa"/>
              <w:bottom w:w="56" w:type="dxa"/>
              <w:right w:w="56" w:type="dxa"/>
            </w:tcMar>
            <w:vAlign w:val="center"/>
          </w:tcPr>
          <w:p w14:paraId="69E45733" w14:textId="77777777" w:rsidR="00FC7882" w:rsidRDefault="00FC7882">
            <w:pPr>
              <w:spacing w:before="0" w:after="0" w:line="240" w:lineRule="auto"/>
              <w:rPr>
                <w:sz w:val="18"/>
                <w:szCs w:val="18"/>
              </w:rPr>
            </w:pPr>
          </w:p>
        </w:tc>
      </w:tr>
      <w:tr w:rsidR="00FC7882" w14:paraId="0575DEE9" w14:textId="77777777" w:rsidTr="00C35661">
        <w:trPr>
          <w:trHeight w:val="1125"/>
        </w:trPr>
        <w:tc>
          <w:tcPr>
            <w:tcW w:w="570" w:type="dxa"/>
            <w:shd w:val="clear" w:color="auto" w:fill="auto"/>
            <w:tcMar>
              <w:top w:w="56" w:type="dxa"/>
              <w:left w:w="56" w:type="dxa"/>
              <w:bottom w:w="56" w:type="dxa"/>
              <w:right w:w="56" w:type="dxa"/>
            </w:tcMar>
            <w:vAlign w:val="center"/>
          </w:tcPr>
          <w:p w14:paraId="227B4681" w14:textId="77777777" w:rsidR="00FC7882" w:rsidRDefault="00000000">
            <w:pPr>
              <w:spacing w:before="0" w:after="0" w:line="240" w:lineRule="auto"/>
              <w:rPr>
                <w:sz w:val="18"/>
                <w:szCs w:val="18"/>
              </w:rPr>
            </w:pPr>
            <w:r>
              <w:rPr>
                <w:sz w:val="18"/>
                <w:szCs w:val="18"/>
              </w:rPr>
              <w:t>2.3</w:t>
            </w:r>
          </w:p>
        </w:tc>
        <w:tc>
          <w:tcPr>
            <w:tcW w:w="2430" w:type="dxa"/>
            <w:shd w:val="clear" w:color="auto" w:fill="auto"/>
            <w:tcMar>
              <w:top w:w="56" w:type="dxa"/>
              <w:left w:w="56" w:type="dxa"/>
              <w:bottom w:w="56" w:type="dxa"/>
              <w:right w:w="56" w:type="dxa"/>
            </w:tcMar>
            <w:vAlign w:val="center"/>
          </w:tcPr>
          <w:p w14:paraId="6E4C97E8" w14:textId="77777777" w:rsidR="00FC7882" w:rsidRDefault="00000000">
            <w:pPr>
              <w:spacing w:before="0" w:after="0" w:line="240" w:lineRule="auto"/>
              <w:jc w:val="left"/>
              <w:rPr>
                <w:sz w:val="18"/>
                <w:szCs w:val="18"/>
              </w:rPr>
            </w:pPr>
            <w:r>
              <w:rPr>
                <w:sz w:val="18"/>
                <w:szCs w:val="18"/>
              </w:rPr>
              <w:t>¿Cuánto almacenamiento de datos requerirá su proyecto en total?</w:t>
            </w:r>
          </w:p>
        </w:tc>
        <w:tc>
          <w:tcPr>
            <w:tcW w:w="3885" w:type="dxa"/>
            <w:shd w:val="clear" w:color="auto" w:fill="auto"/>
            <w:tcMar>
              <w:top w:w="56" w:type="dxa"/>
              <w:left w:w="56" w:type="dxa"/>
              <w:bottom w:w="56" w:type="dxa"/>
              <w:right w:w="56" w:type="dxa"/>
            </w:tcMar>
            <w:vAlign w:val="center"/>
          </w:tcPr>
          <w:p w14:paraId="0B6C7F58" w14:textId="77777777" w:rsidR="00FC7882" w:rsidRDefault="00FC7882">
            <w:pPr>
              <w:spacing w:before="200" w:after="200" w:line="240" w:lineRule="auto"/>
              <w:rPr>
                <w:sz w:val="18"/>
                <w:szCs w:val="18"/>
              </w:rPr>
            </w:pPr>
          </w:p>
        </w:tc>
        <w:tc>
          <w:tcPr>
            <w:tcW w:w="3045" w:type="dxa"/>
            <w:shd w:val="clear" w:color="auto" w:fill="auto"/>
            <w:tcMar>
              <w:top w:w="56" w:type="dxa"/>
              <w:left w:w="56" w:type="dxa"/>
              <w:bottom w:w="56" w:type="dxa"/>
              <w:right w:w="56" w:type="dxa"/>
            </w:tcMar>
            <w:vAlign w:val="center"/>
          </w:tcPr>
          <w:p w14:paraId="5C5E0159" w14:textId="1B711435" w:rsidR="00FC7882" w:rsidRDefault="00C35661">
            <w:pPr>
              <w:spacing w:before="0" w:after="200" w:line="240" w:lineRule="auto"/>
              <w:rPr>
                <w:sz w:val="18"/>
                <w:szCs w:val="18"/>
              </w:rPr>
            </w:pPr>
            <w:sdt>
              <w:sdtPr>
                <w:rPr>
                  <w:sz w:val="18"/>
                  <w:szCs w:val="18"/>
                </w:rPr>
                <w:id w:val="-95014976"/>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0 – 10 GB    </w:t>
            </w:r>
          </w:p>
          <w:p w14:paraId="1D669DE2" w14:textId="04818418" w:rsidR="00FC7882" w:rsidRDefault="00C35661">
            <w:pPr>
              <w:spacing w:before="0" w:after="200" w:line="240" w:lineRule="auto"/>
              <w:rPr>
                <w:sz w:val="18"/>
                <w:szCs w:val="18"/>
              </w:rPr>
            </w:pPr>
            <w:sdt>
              <w:sdtPr>
                <w:rPr>
                  <w:sz w:val="18"/>
                  <w:szCs w:val="18"/>
                </w:rPr>
                <w:id w:val="1463992953"/>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10 – 100 GB    </w:t>
            </w:r>
          </w:p>
          <w:p w14:paraId="04C3A5D2" w14:textId="01641E97" w:rsidR="00FC7882" w:rsidRDefault="00C35661">
            <w:pPr>
              <w:spacing w:before="0" w:after="200" w:line="240" w:lineRule="auto"/>
              <w:rPr>
                <w:sz w:val="18"/>
                <w:szCs w:val="18"/>
              </w:rPr>
            </w:pPr>
            <w:sdt>
              <w:sdtPr>
                <w:rPr>
                  <w:sz w:val="18"/>
                  <w:szCs w:val="18"/>
                </w:rPr>
                <w:id w:val="278770231"/>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100 – 1000 GB    </w:t>
            </w:r>
          </w:p>
          <w:p w14:paraId="52363AAD" w14:textId="6479748D" w:rsidR="00FC7882" w:rsidRDefault="00C35661" w:rsidP="00C35661">
            <w:pPr>
              <w:spacing w:before="0" w:after="200" w:line="240" w:lineRule="auto"/>
              <w:rPr>
                <w:sz w:val="18"/>
                <w:szCs w:val="18"/>
              </w:rPr>
            </w:pPr>
            <w:sdt>
              <w:sdtPr>
                <w:rPr>
                  <w:sz w:val="18"/>
                  <w:szCs w:val="18"/>
                </w:rPr>
                <w:id w:val="969009478"/>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&gt;1000 GB</w:t>
            </w:r>
          </w:p>
        </w:tc>
      </w:tr>
      <w:tr w:rsidR="00FC7882" w14:paraId="7C79F3FC" w14:textId="77777777" w:rsidTr="00C35661">
        <w:trPr>
          <w:trHeight w:val="630"/>
        </w:trPr>
        <w:tc>
          <w:tcPr>
            <w:tcW w:w="9930" w:type="dxa"/>
            <w:gridSpan w:val="4"/>
            <w:shd w:val="clear" w:color="auto" w:fill="F3F3F3"/>
            <w:tcMar>
              <w:top w:w="56" w:type="dxa"/>
              <w:left w:w="56" w:type="dxa"/>
              <w:bottom w:w="56" w:type="dxa"/>
              <w:right w:w="56" w:type="dxa"/>
            </w:tcMar>
            <w:vAlign w:val="center"/>
          </w:tcPr>
          <w:p w14:paraId="15F53EE1" w14:textId="77777777" w:rsidR="00FC7882" w:rsidRDefault="00000000">
            <w:pPr>
              <w:pStyle w:val="Ttulo2"/>
              <w:jc w:val="left"/>
              <w:rPr>
                <w:sz w:val="18"/>
                <w:szCs w:val="18"/>
              </w:rPr>
            </w:pPr>
            <w:bookmarkStart w:id="7" w:name="_fdxzba1428qj" w:colFirst="0" w:colLast="0"/>
            <w:bookmarkEnd w:id="7"/>
            <w:r>
              <w:rPr>
                <w:sz w:val="18"/>
                <w:szCs w:val="18"/>
              </w:rPr>
              <w:t>3 ¿Qué metadatos y documentación acompañarán a los datos?</w:t>
            </w:r>
          </w:p>
        </w:tc>
      </w:tr>
      <w:tr w:rsidR="00FC7882" w14:paraId="7A210E8D" w14:textId="77777777" w:rsidTr="00C35661">
        <w:trPr>
          <w:trHeight w:val="272"/>
        </w:trPr>
        <w:tc>
          <w:tcPr>
            <w:tcW w:w="570" w:type="dxa"/>
            <w:shd w:val="clear" w:color="auto" w:fill="auto"/>
            <w:tcMar>
              <w:top w:w="56" w:type="dxa"/>
              <w:left w:w="56" w:type="dxa"/>
              <w:bottom w:w="56" w:type="dxa"/>
              <w:right w:w="56" w:type="dxa"/>
            </w:tcMar>
            <w:vAlign w:val="center"/>
          </w:tcPr>
          <w:p w14:paraId="6D91F7DD" w14:textId="77777777" w:rsidR="00FC7882" w:rsidRDefault="00000000">
            <w:pPr>
              <w:spacing w:before="0" w:after="0" w:line="240" w:lineRule="auto"/>
              <w:rPr>
                <w:sz w:val="18"/>
                <w:szCs w:val="18"/>
              </w:rPr>
            </w:pPr>
            <w:r>
              <w:rPr>
                <w:sz w:val="18"/>
                <w:szCs w:val="18"/>
              </w:rPr>
              <w:t>3.1</w:t>
            </w:r>
          </w:p>
        </w:tc>
        <w:tc>
          <w:tcPr>
            <w:tcW w:w="2430" w:type="dxa"/>
            <w:shd w:val="clear" w:color="auto" w:fill="auto"/>
            <w:tcMar>
              <w:top w:w="56" w:type="dxa"/>
              <w:left w:w="56" w:type="dxa"/>
              <w:bottom w:w="56" w:type="dxa"/>
              <w:right w:w="56" w:type="dxa"/>
            </w:tcMar>
            <w:vAlign w:val="center"/>
          </w:tcPr>
          <w:p w14:paraId="13DEDA17" w14:textId="77777777" w:rsidR="00FC7882" w:rsidRDefault="00000000">
            <w:pPr>
              <w:spacing w:before="0" w:after="0" w:line="240" w:lineRule="auto"/>
              <w:jc w:val="left"/>
              <w:rPr>
                <w:sz w:val="18"/>
                <w:szCs w:val="18"/>
              </w:rPr>
            </w:pPr>
            <w:r>
              <w:rPr>
                <w:sz w:val="18"/>
                <w:szCs w:val="18"/>
              </w:rPr>
              <w:t>Indica qué documentación acompañará a los datos</w:t>
            </w:r>
          </w:p>
        </w:tc>
        <w:tc>
          <w:tcPr>
            <w:tcW w:w="3885" w:type="dxa"/>
            <w:shd w:val="clear" w:color="auto" w:fill="auto"/>
            <w:tcMar>
              <w:top w:w="56" w:type="dxa"/>
              <w:left w:w="56" w:type="dxa"/>
              <w:bottom w:w="56" w:type="dxa"/>
              <w:right w:w="56" w:type="dxa"/>
            </w:tcMar>
            <w:vAlign w:val="center"/>
          </w:tcPr>
          <w:p w14:paraId="6761611F" w14:textId="77777777" w:rsidR="00FC7882" w:rsidRDefault="00000000">
            <w:pPr>
              <w:spacing w:before="200" w:after="200" w:line="240" w:lineRule="auto"/>
              <w:rPr>
                <w:sz w:val="18"/>
                <w:szCs w:val="18"/>
              </w:rPr>
            </w:pPr>
            <w:r>
              <w:rPr>
                <w:sz w:val="18"/>
                <w:szCs w:val="18"/>
              </w:rPr>
              <w:t>Considera qué otra documentación se necesita para permitir la lectura, comprensión y reutilización de los datos. Que a su vez permita hacer un seguimiento del proyecto de investigación y favorecer la replicabilidad y reproducibilidad. Algunos ejemplos son: archivos de texto plano (tipo README.txt o README.md) con una narración que los describa y a su vez complementa la información de autorías y licencias, diccionarios y/o libros de códigos, cuadernos de laboratorio. Como referencia para organizarles puedes usar el</w:t>
            </w:r>
            <w:hyperlink r:id="rId23">
              <w:r>
                <w:rPr>
                  <w:color w:val="1155CC"/>
                  <w:sz w:val="18"/>
                  <w:szCs w:val="18"/>
                  <w:u w:val="single"/>
                </w:rPr>
                <w:t xml:space="preserve"> Protocolo de apertura de datos</w:t>
              </w:r>
            </w:hyperlink>
            <w:r>
              <w:rPr>
                <w:sz w:val="18"/>
                <w:szCs w:val="18"/>
              </w:rPr>
              <w:t xml:space="preserve"> del Laboratorio de Investigación Social Abierta del Centro de Estudios de Conflicto y Cohesión Social (COES). Ejemplos y casos de uso puedes encontrar </w:t>
            </w:r>
            <w:r>
              <w:rPr>
                <w:sz w:val="18"/>
                <w:szCs w:val="18"/>
              </w:rPr>
              <w:lastRenderedPageBreak/>
              <w:t xml:space="preserve">en el </w:t>
            </w:r>
            <w:hyperlink r:id="rId24">
              <w:r>
                <w:rPr>
                  <w:color w:val="1155CC"/>
                  <w:sz w:val="18"/>
                  <w:szCs w:val="18"/>
                  <w:u w:val="single"/>
                </w:rPr>
                <w:t xml:space="preserve">portal de </w:t>
              </w:r>
              <w:proofErr w:type="spellStart"/>
              <w:r>
                <w:rPr>
                  <w:color w:val="1155CC"/>
                  <w:sz w:val="18"/>
                  <w:szCs w:val="18"/>
                  <w:u w:val="single"/>
                </w:rPr>
                <w:t>Research</w:t>
              </w:r>
              <w:proofErr w:type="spellEnd"/>
              <w:r>
                <w:rPr>
                  <w:color w:val="1155CC"/>
                  <w:sz w:val="18"/>
                  <w:szCs w:val="18"/>
                  <w:u w:val="single"/>
                </w:rPr>
                <w:t xml:space="preserve"> Data Management </w:t>
              </w:r>
              <w:proofErr w:type="spellStart"/>
              <w:r>
                <w:rPr>
                  <w:color w:val="1155CC"/>
                  <w:sz w:val="18"/>
                  <w:szCs w:val="18"/>
                  <w:u w:val="single"/>
                </w:rPr>
                <w:t>Support</w:t>
              </w:r>
              <w:proofErr w:type="spellEnd"/>
            </w:hyperlink>
            <w:r>
              <w:rPr>
                <w:sz w:val="18"/>
                <w:szCs w:val="18"/>
              </w:rPr>
              <w:t xml:space="preserve"> de la Universidad de Utrecht.</w:t>
            </w:r>
          </w:p>
        </w:tc>
        <w:tc>
          <w:tcPr>
            <w:tcW w:w="3045" w:type="dxa"/>
            <w:shd w:val="clear" w:color="auto" w:fill="auto"/>
            <w:tcMar>
              <w:top w:w="56" w:type="dxa"/>
              <w:left w:w="56" w:type="dxa"/>
              <w:bottom w:w="56" w:type="dxa"/>
              <w:right w:w="56" w:type="dxa"/>
            </w:tcMar>
            <w:vAlign w:val="center"/>
          </w:tcPr>
          <w:p w14:paraId="1DD7C804" w14:textId="77777777" w:rsidR="00FC7882" w:rsidRDefault="00FC7882">
            <w:pPr>
              <w:spacing w:before="0" w:after="0" w:line="240" w:lineRule="auto"/>
              <w:rPr>
                <w:sz w:val="18"/>
                <w:szCs w:val="18"/>
              </w:rPr>
            </w:pPr>
          </w:p>
        </w:tc>
      </w:tr>
      <w:tr w:rsidR="00FC7882" w14:paraId="421EDF58" w14:textId="77777777" w:rsidTr="00C35661">
        <w:trPr>
          <w:trHeight w:val="855"/>
        </w:trPr>
        <w:tc>
          <w:tcPr>
            <w:tcW w:w="570" w:type="dxa"/>
            <w:shd w:val="clear" w:color="auto" w:fill="auto"/>
            <w:tcMar>
              <w:top w:w="56" w:type="dxa"/>
              <w:left w:w="56" w:type="dxa"/>
              <w:bottom w:w="56" w:type="dxa"/>
              <w:right w:w="56" w:type="dxa"/>
            </w:tcMar>
            <w:vAlign w:val="center"/>
          </w:tcPr>
          <w:p w14:paraId="613833E7" w14:textId="77777777" w:rsidR="00FC7882" w:rsidRDefault="00000000">
            <w:pPr>
              <w:spacing w:before="0" w:after="0" w:line="240" w:lineRule="auto"/>
              <w:rPr>
                <w:sz w:val="18"/>
                <w:szCs w:val="18"/>
              </w:rPr>
            </w:pPr>
            <w:r>
              <w:rPr>
                <w:sz w:val="18"/>
                <w:szCs w:val="18"/>
              </w:rPr>
              <w:t>3.2</w:t>
            </w:r>
          </w:p>
        </w:tc>
        <w:tc>
          <w:tcPr>
            <w:tcW w:w="2430" w:type="dxa"/>
            <w:shd w:val="clear" w:color="auto" w:fill="auto"/>
            <w:tcMar>
              <w:top w:w="56" w:type="dxa"/>
              <w:left w:w="56" w:type="dxa"/>
              <w:bottom w:w="56" w:type="dxa"/>
              <w:right w:w="56" w:type="dxa"/>
            </w:tcMar>
            <w:vAlign w:val="center"/>
          </w:tcPr>
          <w:p w14:paraId="442C0859" w14:textId="77777777" w:rsidR="00FC7882" w:rsidRDefault="00000000">
            <w:pPr>
              <w:spacing w:before="0" w:after="0" w:line="240" w:lineRule="auto"/>
              <w:jc w:val="left"/>
              <w:rPr>
                <w:sz w:val="18"/>
                <w:szCs w:val="18"/>
              </w:rPr>
            </w:pPr>
            <w:r>
              <w:rPr>
                <w:sz w:val="18"/>
                <w:szCs w:val="18"/>
              </w:rPr>
              <w:t>Indica qué metadatos se proporcionarán</w:t>
            </w:r>
          </w:p>
        </w:tc>
        <w:tc>
          <w:tcPr>
            <w:tcW w:w="3885" w:type="dxa"/>
            <w:shd w:val="clear" w:color="auto" w:fill="auto"/>
            <w:tcMar>
              <w:top w:w="56" w:type="dxa"/>
              <w:left w:w="56" w:type="dxa"/>
              <w:bottom w:w="56" w:type="dxa"/>
              <w:right w:w="56" w:type="dxa"/>
            </w:tcMar>
            <w:vAlign w:val="center"/>
          </w:tcPr>
          <w:p w14:paraId="68491998" w14:textId="77777777" w:rsidR="00FC7882" w:rsidRDefault="00000000">
            <w:pPr>
              <w:spacing w:before="200" w:after="200" w:line="240" w:lineRule="auto"/>
              <w:rPr>
                <w:sz w:val="18"/>
                <w:szCs w:val="18"/>
              </w:rPr>
            </w:pPr>
            <w:r>
              <w:rPr>
                <w:sz w:val="18"/>
                <w:szCs w:val="18"/>
              </w:rPr>
              <w:t xml:space="preserve">Los metadatos favorecen que los datos sean </w:t>
            </w:r>
            <w:proofErr w:type="spellStart"/>
            <w:r>
              <w:rPr>
                <w:sz w:val="18"/>
                <w:szCs w:val="18"/>
              </w:rPr>
              <w:t>encontrables</w:t>
            </w:r>
            <w:proofErr w:type="spellEnd"/>
            <w:r>
              <w:rPr>
                <w:sz w:val="18"/>
                <w:szCs w:val="18"/>
              </w:rPr>
              <w:t>, accesibles, interoperables y reutilizables (</w:t>
            </w:r>
            <w:proofErr w:type="gramStart"/>
            <w:r>
              <w:rPr>
                <w:sz w:val="18"/>
                <w:szCs w:val="18"/>
              </w:rPr>
              <w:t>de acuerdo a</w:t>
            </w:r>
            <w:proofErr w:type="gramEnd"/>
            <w:r>
              <w:rPr>
                <w:sz w:val="18"/>
                <w:szCs w:val="18"/>
              </w:rPr>
              <w:t xml:space="preserve"> los principios FAIR en el contexto </w:t>
            </w:r>
            <w:hyperlink r:id="rId25">
              <w:r>
                <w:rPr>
                  <w:color w:val="1155CC"/>
                  <w:sz w:val="18"/>
                  <w:szCs w:val="18"/>
                  <w:u w:val="single"/>
                </w:rPr>
                <w:t>ANID</w:t>
              </w:r>
            </w:hyperlink>
            <w:r>
              <w:rPr>
                <w:sz w:val="18"/>
                <w:szCs w:val="18"/>
              </w:rPr>
              <w:t xml:space="preserve">). Más información sobre metadatos, encuentras </w:t>
            </w:r>
            <w:hyperlink r:id="rId26">
              <w:r>
                <w:rPr>
                  <w:color w:val="1155CC"/>
                  <w:sz w:val="18"/>
                  <w:szCs w:val="18"/>
                  <w:u w:val="single"/>
                </w:rPr>
                <w:t>aquí</w:t>
              </w:r>
            </w:hyperlink>
            <w:r>
              <w:rPr>
                <w:sz w:val="18"/>
                <w:szCs w:val="18"/>
              </w:rPr>
              <w:t>.</w:t>
            </w:r>
          </w:p>
        </w:tc>
        <w:tc>
          <w:tcPr>
            <w:tcW w:w="3045" w:type="dxa"/>
            <w:shd w:val="clear" w:color="auto" w:fill="auto"/>
            <w:tcMar>
              <w:top w:w="56" w:type="dxa"/>
              <w:left w:w="56" w:type="dxa"/>
              <w:bottom w:w="56" w:type="dxa"/>
              <w:right w:w="56" w:type="dxa"/>
            </w:tcMar>
            <w:vAlign w:val="center"/>
          </w:tcPr>
          <w:p w14:paraId="5767BF33" w14:textId="77777777" w:rsidR="00FC7882" w:rsidRDefault="00FC7882">
            <w:pPr>
              <w:spacing w:before="0" w:after="0" w:line="240" w:lineRule="auto"/>
              <w:rPr>
                <w:sz w:val="18"/>
                <w:szCs w:val="18"/>
              </w:rPr>
            </w:pPr>
          </w:p>
        </w:tc>
      </w:tr>
      <w:tr w:rsidR="00FC7882" w14:paraId="662ABAA1" w14:textId="77777777" w:rsidTr="00C35661">
        <w:trPr>
          <w:trHeight w:val="720"/>
        </w:trPr>
        <w:tc>
          <w:tcPr>
            <w:tcW w:w="9930" w:type="dxa"/>
            <w:gridSpan w:val="4"/>
            <w:shd w:val="clear" w:color="auto" w:fill="F3F3F3"/>
            <w:tcMar>
              <w:top w:w="56" w:type="dxa"/>
              <w:left w:w="56" w:type="dxa"/>
              <w:bottom w:w="56" w:type="dxa"/>
              <w:right w:w="56" w:type="dxa"/>
            </w:tcMar>
            <w:vAlign w:val="center"/>
          </w:tcPr>
          <w:p w14:paraId="356B0850" w14:textId="77777777" w:rsidR="00FC7882" w:rsidRDefault="00000000">
            <w:pPr>
              <w:pStyle w:val="Ttulo2"/>
              <w:jc w:val="left"/>
              <w:rPr>
                <w:sz w:val="18"/>
                <w:szCs w:val="18"/>
              </w:rPr>
            </w:pPr>
            <w:bookmarkStart w:id="8" w:name="_o9jx09vmrxs8" w:colFirst="0" w:colLast="0"/>
            <w:bookmarkEnd w:id="8"/>
            <w:r>
              <w:rPr>
                <w:sz w:val="18"/>
                <w:szCs w:val="18"/>
              </w:rPr>
              <w:t>4 ¿Cómo se almacenarán y respaldarán los datos y metadatos durante la investigación?</w:t>
            </w:r>
          </w:p>
        </w:tc>
      </w:tr>
      <w:tr w:rsidR="00FC7882" w14:paraId="6AF9BA9E" w14:textId="77777777" w:rsidTr="00C35661">
        <w:trPr>
          <w:trHeight w:val="1125"/>
        </w:trPr>
        <w:tc>
          <w:tcPr>
            <w:tcW w:w="570" w:type="dxa"/>
            <w:shd w:val="clear" w:color="auto" w:fill="auto"/>
            <w:tcMar>
              <w:top w:w="56" w:type="dxa"/>
              <w:left w:w="56" w:type="dxa"/>
              <w:bottom w:w="56" w:type="dxa"/>
              <w:right w:w="56" w:type="dxa"/>
            </w:tcMar>
            <w:vAlign w:val="center"/>
          </w:tcPr>
          <w:p w14:paraId="10469CF7" w14:textId="77777777" w:rsidR="00FC7882" w:rsidRDefault="00000000">
            <w:pPr>
              <w:spacing w:before="0" w:after="0" w:line="240" w:lineRule="auto"/>
              <w:rPr>
                <w:sz w:val="18"/>
                <w:szCs w:val="18"/>
              </w:rPr>
            </w:pPr>
            <w:r>
              <w:rPr>
                <w:sz w:val="18"/>
                <w:szCs w:val="18"/>
              </w:rPr>
              <w:t>4.1</w:t>
            </w:r>
          </w:p>
        </w:tc>
        <w:tc>
          <w:tcPr>
            <w:tcW w:w="2430" w:type="dxa"/>
            <w:shd w:val="clear" w:color="auto" w:fill="auto"/>
            <w:tcMar>
              <w:top w:w="56" w:type="dxa"/>
              <w:left w:w="56" w:type="dxa"/>
              <w:bottom w:w="56" w:type="dxa"/>
              <w:right w:w="56" w:type="dxa"/>
            </w:tcMar>
            <w:vAlign w:val="center"/>
          </w:tcPr>
          <w:p w14:paraId="0000677B" w14:textId="77777777" w:rsidR="00FC7882" w:rsidRDefault="00000000">
            <w:pPr>
              <w:spacing w:before="0" w:after="0" w:line="240" w:lineRule="auto"/>
              <w:jc w:val="left"/>
              <w:rPr>
                <w:sz w:val="18"/>
                <w:szCs w:val="18"/>
              </w:rPr>
            </w:pPr>
            <w:r>
              <w:rPr>
                <w:sz w:val="18"/>
                <w:szCs w:val="18"/>
              </w:rPr>
              <w:t>Describe dónde se almacenarán los datos y metadatos durante el desarrollo del proyecto</w:t>
            </w:r>
          </w:p>
        </w:tc>
        <w:tc>
          <w:tcPr>
            <w:tcW w:w="3885" w:type="dxa"/>
            <w:shd w:val="clear" w:color="auto" w:fill="auto"/>
            <w:tcMar>
              <w:top w:w="56" w:type="dxa"/>
              <w:left w:w="56" w:type="dxa"/>
              <w:bottom w:w="56" w:type="dxa"/>
              <w:right w:w="56" w:type="dxa"/>
            </w:tcMar>
            <w:vAlign w:val="center"/>
          </w:tcPr>
          <w:p w14:paraId="2A8E928E" w14:textId="77777777" w:rsidR="00FC7882" w:rsidRDefault="00000000">
            <w:pPr>
              <w:spacing w:before="200" w:after="200" w:line="240" w:lineRule="auto"/>
              <w:rPr>
                <w:sz w:val="18"/>
                <w:szCs w:val="18"/>
              </w:rPr>
            </w:pPr>
            <w:r>
              <w:rPr>
                <w:sz w:val="18"/>
                <w:szCs w:val="18"/>
              </w:rPr>
              <w:t>Si consideras una opción de almacenamiento distinta al Repositorio Institucional de la Universidad Central de Chile, especifica cuál será, por ejemplo:  computadora personal o computadora institucional.</w:t>
            </w:r>
          </w:p>
        </w:tc>
        <w:tc>
          <w:tcPr>
            <w:tcW w:w="3045" w:type="dxa"/>
            <w:shd w:val="clear" w:color="auto" w:fill="auto"/>
            <w:tcMar>
              <w:top w:w="56" w:type="dxa"/>
              <w:left w:w="56" w:type="dxa"/>
              <w:bottom w:w="56" w:type="dxa"/>
              <w:right w:w="56" w:type="dxa"/>
            </w:tcMar>
            <w:vAlign w:val="center"/>
          </w:tcPr>
          <w:p w14:paraId="3A992642" w14:textId="6D8F1EF5" w:rsidR="00FC7882" w:rsidRDefault="00C35661">
            <w:pPr>
              <w:spacing w:before="200" w:after="200" w:line="240" w:lineRule="auto"/>
              <w:jc w:val="left"/>
              <w:rPr>
                <w:sz w:val="18"/>
                <w:szCs w:val="18"/>
              </w:rPr>
            </w:pPr>
            <w:sdt>
              <w:sdtPr>
                <w:rPr>
                  <w:sz w:val="18"/>
                  <w:szCs w:val="18"/>
                </w:rPr>
                <w:id w:val="1778289424"/>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Almacenamiento en Repositorio Institucional de la Universidad Central de Chile</w:t>
            </w:r>
          </w:p>
          <w:p w14:paraId="205D7CFB" w14:textId="2DED4DAE" w:rsidR="00FC7882" w:rsidRDefault="00C35661">
            <w:pPr>
              <w:spacing w:before="0" w:after="200" w:line="240" w:lineRule="auto"/>
              <w:jc w:val="left"/>
              <w:rPr>
                <w:sz w:val="18"/>
                <w:szCs w:val="18"/>
              </w:rPr>
            </w:pPr>
            <w:sdt>
              <w:sdtPr>
                <w:rPr>
                  <w:sz w:val="18"/>
                  <w:szCs w:val="18"/>
                </w:rPr>
                <w:id w:val="665899307"/>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Otro. Por favor especifica:</w:t>
            </w:r>
          </w:p>
          <w:p w14:paraId="3D907C34" w14:textId="77777777" w:rsidR="00FC7882" w:rsidRDefault="00000000">
            <w:pPr>
              <w:spacing w:before="0" w:after="200" w:line="240" w:lineRule="auto"/>
              <w:jc w:val="left"/>
              <w:rPr>
                <w:sz w:val="18"/>
                <w:szCs w:val="18"/>
              </w:rPr>
            </w:pPr>
            <w:r>
              <w:rPr>
                <w:sz w:val="18"/>
                <w:szCs w:val="18"/>
              </w:rPr>
              <w:t xml:space="preserve">     ______________________________</w:t>
            </w:r>
          </w:p>
        </w:tc>
      </w:tr>
      <w:tr w:rsidR="00FC7882" w14:paraId="43571169" w14:textId="77777777" w:rsidTr="00C35661">
        <w:trPr>
          <w:trHeight w:val="1395"/>
        </w:trPr>
        <w:tc>
          <w:tcPr>
            <w:tcW w:w="570" w:type="dxa"/>
            <w:shd w:val="clear" w:color="auto" w:fill="auto"/>
            <w:tcMar>
              <w:top w:w="56" w:type="dxa"/>
              <w:left w:w="56" w:type="dxa"/>
              <w:bottom w:w="56" w:type="dxa"/>
              <w:right w:w="56" w:type="dxa"/>
            </w:tcMar>
            <w:vAlign w:val="center"/>
          </w:tcPr>
          <w:p w14:paraId="0979368A" w14:textId="77777777" w:rsidR="00FC7882" w:rsidRDefault="00000000">
            <w:pPr>
              <w:spacing w:before="0" w:after="0" w:line="240" w:lineRule="auto"/>
              <w:rPr>
                <w:sz w:val="18"/>
                <w:szCs w:val="18"/>
              </w:rPr>
            </w:pPr>
            <w:r>
              <w:rPr>
                <w:sz w:val="18"/>
                <w:szCs w:val="18"/>
              </w:rPr>
              <w:t>4.2</w:t>
            </w:r>
          </w:p>
        </w:tc>
        <w:tc>
          <w:tcPr>
            <w:tcW w:w="2430" w:type="dxa"/>
            <w:shd w:val="clear" w:color="auto" w:fill="auto"/>
            <w:tcMar>
              <w:top w:w="56" w:type="dxa"/>
              <w:left w:w="56" w:type="dxa"/>
              <w:bottom w:w="56" w:type="dxa"/>
              <w:right w:w="56" w:type="dxa"/>
            </w:tcMar>
            <w:vAlign w:val="center"/>
          </w:tcPr>
          <w:p w14:paraId="0A2DF86B" w14:textId="77777777" w:rsidR="00FC7882" w:rsidRDefault="00000000">
            <w:pPr>
              <w:spacing w:before="0" w:after="0" w:line="240" w:lineRule="auto"/>
              <w:jc w:val="left"/>
              <w:rPr>
                <w:sz w:val="18"/>
                <w:szCs w:val="18"/>
              </w:rPr>
            </w:pPr>
            <w:r>
              <w:rPr>
                <w:sz w:val="18"/>
                <w:szCs w:val="18"/>
              </w:rPr>
              <w:t>Describe dónde se realizarán copias de seguridad de los datos y metadatos durante el desarrollo del proyecto</w:t>
            </w:r>
          </w:p>
        </w:tc>
        <w:tc>
          <w:tcPr>
            <w:tcW w:w="3885" w:type="dxa"/>
            <w:shd w:val="clear" w:color="auto" w:fill="auto"/>
            <w:tcMar>
              <w:top w:w="56" w:type="dxa"/>
              <w:left w:w="56" w:type="dxa"/>
              <w:bottom w:w="56" w:type="dxa"/>
              <w:right w:w="56" w:type="dxa"/>
            </w:tcMar>
            <w:vAlign w:val="center"/>
          </w:tcPr>
          <w:p w14:paraId="209FE1C3" w14:textId="77777777" w:rsidR="00FC7882" w:rsidRDefault="00000000">
            <w:pPr>
              <w:spacing w:before="200" w:after="200" w:line="240" w:lineRule="auto"/>
              <w:rPr>
                <w:sz w:val="18"/>
                <w:szCs w:val="18"/>
              </w:rPr>
            </w:pPr>
            <w:r>
              <w:rPr>
                <w:sz w:val="18"/>
                <w:szCs w:val="18"/>
              </w:rPr>
              <w:t>Si para las copias de seguridad, considerarás una opción de almacenamiento distinta al Repositorio Institucional de la Universidad Central de Chile, especifica cuál será, por ejemplo:  computadora personal o computadora institucional, cuenta institucional Google Drive, cuenta personal Google Drive, cuenta institucional OneDrive, cuenta personal OneDrive, Dropbox, discos duros externos o almacenamiento óptico (</w:t>
            </w:r>
            <w:proofErr w:type="spellStart"/>
            <w:r>
              <w:rPr>
                <w:sz w:val="18"/>
                <w:szCs w:val="18"/>
              </w:rPr>
              <w:t>CDs</w:t>
            </w:r>
            <w:proofErr w:type="spellEnd"/>
            <w:r>
              <w:rPr>
                <w:sz w:val="18"/>
                <w:szCs w:val="18"/>
              </w:rPr>
              <w:t xml:space="preserve">, </w:t>
            </w:r>
            <w:proofErr w:type="spellStart"/>
            <w:r>
              <w:rPr>
                <w:sz w:val="18"/>
                <w:szCs w:val="18"/>
              </w:rPr>
              <w:t>DVDs</w:t>
            </w:r>
            <w:proofErr w:type="spellEnd"/>
            <w:r>
              <w:rPr>
                <w:sz w:val="18"/>
                <w:szCs w:val="18"/>
              </w:rPr>
              <w:t>).</w:t>
            </w:r>
          </w:p>
        </w:tc>
        <w:tc>
          <w:tcPr>
            <w:tcW w:w="3045" w:type="dxa"/>
            <w:shd w:val="clear" w:color="auto" w:fill="auto"/>
            <w:tcMar>
              <w:top w:w="56" w:type="dxa"/>
              <w:left w:w="56" w:type="dxa"/>
              <w:bottom w:w="56" w:type="dxa"/>
              <w:right w:w="56" w:type="dxa"/>
            </w:tcMar>
            <w:vAlign w:val="center"/>
          </w:tcPr>
          <w:p w14:paraId="30A4B4DB" w14:textId="4FEFC0EE" w:rsidR="00FC7882" w:rsidRDefault="00C35661">
            <w:pPr>
              <w:spacing w:before="0" w:after="200" w:line="240" w:lineRule="auto"/>
              <w:jc w:val="left"/>
              <w:rPr>
                <w:sz w:val="18"/>
                <w:szCs w:val="18"/>
              </w:rPr>
            </w:pPr>
            <w:sdt>
              <w:sdtPr>
                <w:rPr>
                  <w:sz w:val="18"/>
                  <w:szCs w:val="18"/>
                </w:rPr>
                <w:id w:val="-1175953956"/>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Almacenamiento de investigación en Repositorio Institucional de la Universidad Central de Chile</w:t>
            </w:r>
          </w:p>
          <w:p w14:paraId="39BB062F" w14:textId="2357D076" w:rsidR="00FC7882" w:rsidRDefault="00C35661">
            <w:pPr>
              <w:spacing w:before="0" w:after="200" w:line="240" w:lineRule="auto"/>
              <w:jc w:val="left"/>
              <w:rPr>
                <w:sz w:val="18"/>
                <w:szCs w:val="18"/>
              </w:rPr>
            </w:pPr>
            <w:sdt>
              <w:sdtPr>
                <w:rPr>
                  <w:sz w:val="18"/>
                  <w:szCs w:val="18"/>
                </w:rPr>
                <w:id w:val="-1919079069"/>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Otro. Por favor especifica:</w:t>
            </w:r>
          </w:p>
          <w:p w14:paraId="56E8FDA2" w14:textId="2FF8E6B6" w:rsidR="00FC7882" w:rsidRDefault="00000000">
            <w:pPr>
              <w:spacing w:before="0" w:after="200" w:line="240" w:lineRule="auto"/>
              <w:jc w:val="left"/>
              <w:rPr>
                <w:sz w:val="18"/>
                <w:szCs w:val="18"/>
              </w:rPr>
            </w:pPr>
            <w:r>
              <w:rPr>
                <w:sz w:val="18"/>
                <w:szCs w:val="18"/>
              </w:rPr>
              <w:t>______________________________</w:t>
            </w:r>
          </w:p>
        </w:tc>
      </w:tr>
      <w:tr w:rsidR="00FC7882" w14:paraId="28CA0785" w14:textId="77777777" w:rsidTr="00C35661">
        <w:trPr>
          <w:trHeight w:val="1395"/>
        </w:trPr>
        <w:tc>
          <w:tcPr>
            <w:tcW w:w="570" w:type="dxa"/>
            <w:shd w:val="clear" w:color="auto" w:fill="auto"/>
            <w:tcMar>
              <w:top w:w="56" w:type="dxa"/>
              <w:left w:w="56" w:type="dxa"/>
              <w:bottom w:w="56" w:type="dxa"/>
              <w:right w:w="56" w:type="dxa"/>
            </w:tcMar>
            <w:vAlign w:val="center"/>
          </w:tcPr>
          <w:p w14:paraId="7E43AFA6" w14:textId="77777777" w:rsidR="00FC7882" w:rsidRDefault="00000000">
            <w:pPr>
              <w:spacing w:before="0" w:after="0" w:line="240" w:lineRule="auto"/>
              <w:rPr>
                <w:sz w:val="18"/>
                <w:szCs w:val="18"/>
              </w:rPr>
            </w:pPr>
            <w:r>
              <w:rPr>
                <w:sz w:val="18"/>
                <w:szCs w:val="18"/>
              </w:rPr>
              <w:t>4.3</w:t>
            </w:r>
          </w:p>
        </w:tc>
        <w:tc>
          <w:tcPr>
            <w:tcW w:w="2430" w:type="dxa"/>
            <w:shd w:val="clear" w:color="auto" w:fill="auto"/>
            <w:tcMar>
              <w:top w:w="56" w:type="dxa"/>
              <w:left w:w="56" w:type="dxa"/>
              <w:bottom w:w="56" w:type="dxa"/>
              <w:right w:w="56" w:type="dxa"/>
            </w:tcMar>
            <w:vAlign w:val="center"/>
          </w:tcPr>
          <w:p w14:paraId="05B67097" w14:textId="77777777" w:rsidR="00FC7882" w:rsidRDefault="00000000">
            <w:pPr>
              <w:spacing w:before="0" w:after="0" w:line="240" w:lineRule="auto"/>
              <w:jc w:val="left"/>
              <w:rPr>
                <w:sz w:val="18"/>
                <w:szCs w:val="18"/>
              </w:rPr>
            </w:pPr>
            <w:r>
              <w:rPr>
                <w:sz w:val="18"/>
                <w:szCs w:val="18"/>
              </w:rPr>
              <w:t>¿Cómo se cuidará la seguridad de los datos y la protección de los datos sensibles durante la investigación?</w:t>
            </w:r>
          </w:p>
        </w:tc>
        <w:tc>
          <w:tcPr>
            <w:tcW w:w="3885" w:type="dxa"/>
            <w:shd w:val="clear" w:color="auto" w:fill="auto"/>
            <w:tcMar>
              <w:top w:w="56" w:type="dxa"/>
              <w:left w:w="56" w:type="dxa"/>
              <w:bottom w:w="56" w:type="dxa"/>
              <w:right w:w="56" w:type="dxa"/>
            </w:tcMar>
            <w:vAlign w:val="center"/>
          </w:tcPr>
          <w:p w14:paraId="4309F8F1" w14:textId="77777777" w:rsidR="00FC7882" w:rsidRDefault="00000000">
            <w:pPr>
              <w:spacing w:before="200" w:after="200" w:line="240" w:lineRule="auto"/>
              <w:rPr>
                <w:sz w:val="18"/>
                <w:szCs w:val="18"/>
              </w:rPr>
            </w:pPr>
            <w:r>
              <w:rPr>
                <w:sz w:val="18"/>
                <w:szCs w:val="18"/>
              </w:rPr>
              <w:t xml:space="preserve">No aplicable: los datos no son sensibles. Las medidas de ciberseguridad predeterminadas de la red de la </w:t>
            </w:r>
            <w:proofErr w:type="gramStart"/>
            <w:r>
              <w:rPr>
                <w:sz w:val="18"/>
                <w:szCs w:val="18"/>
              </w:rPr>
              <w:t>institución,</w:t>
            </w:r>
            <w:proofErr w:type="gramEnd"/>
            <w:r>
              <w:rPr>
                <w:sz w:val="18"/>
                <w:szCs w:val="18"/>
              </w:rPr>
              <w:t xml:space="preserve"> se aplican según lo mandatado por el Comité de Ética o por la Dirección de Tecnologías de Información. Si consideras otras medidas adicionales, debes especificar cuáles serán.</w:t>
            </w:r>
          </w:p>
        </w:tc>
        <w:tc>
          <w:tcPr>
            <w:tcW w:w="3045" w:type="dxa"/>
            <w:shd w:val="clear" w:color="auto" w:fill="auto"/>
            <w:tcMar>
              <w:top w:w="56" w:type="dxa"/>
              <w:left w:w="56" w:type="dxa"/>
              <w:bottom w:w="56" w:type="dxa"/>
              <w:right w:w="56" w:type="dxa"/>
            </w:tcMar>
            <w:vAlign w:val="center"/>
          </w:tcPr>
          <w:p w14:paraId="70A01635" w14:textId="296359D8" w:rsidR="00FC7882" w:rsidRDefault="00C35661">
            <w:pPr>
              <w:spacing w:before="200" w:after="200" w:line="240" w:lineRule="auto"/>
              <w:jc w:val="left"/>
              <w:rPr>
                <w:sz w:val="18"/>
                <w:szCs w:val="18"/>
              </w:rPr>
            </w:pPr>
            <w:sdt>
              <w:sdtPr>
                <w:rPr>
                  <w:sz w:val="18"/>
                  <w:szCs w:val="18"/>
                </w:rPr>
                <w:id w:val="-1157378206"/>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No aplicable</w:t>
            </w:r>
          </w:p>
          <w:p w14:paraId="4880D53B" w14:textId="043780F4" w:rsidR="00FC7882" w:rsidRDefault="00C35661">
            <w:pPr>
              <w:spacing w:before="0" w:after="200" w:line="240" w:lineRule="auto"/>
              <w:jc w:val="left"/>
              <w:rPr>
                <w:sz w:val="18"/>
                <w:szCs w:val="18"/>
              </w:rPr>
            </w:pPr>
            <w:sdt>
              <w:sdtPr>
                <w:rPr>
                  <w:sz w:val="18"/>
                  <w:szCs w:val="18"/>
                </w:rPr>
                <w:id w:val="1985194230"/>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Medidas de ciberseguridad predeterminadas de la red de la institución</w:t>
            </w:r>
          </w:p>
          <w:p w14:paraId="484632C2" w14:textId="77777777" w:rsidR="00C35661" w:rsidRDefault="00C35661">
            <w:pPr>
              <w:spacing w:before="0" w:after="200" w:line="240" w:lineRule="auto"/>
              <w:jc w:val="left"/>
              <w:rPr>
                <w:sz w:val="18"/>
                <w:szCs w:val="18"/>
              </w:rPr>
            </w:pPr>
            <w:sdt>
              <w:sdtPr>
                <w:rPr>
                  <w:sz w:val="18"/>
                  <w:szCs w:val="18"/>
                </w:rPr>
                <w:id w:val="-1854105818"/>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Medidas de ciberseguridad adicionales. Especificar:</w:t>
            </w:r>
          </w:p>
          <w:p w14:paraId="20E30AE1" w14:textId="093B700C" w:rsidR="00FC7882" w:rsidRDefault="00000000">
            <w:pPr>
              <w:spacing w:before="0" w:after="200" w:line="240" w:lineRule="auto"/>
              <w:jc w:val="left"/>
              <w:rPr>
                <w:sz w:val="18"/>
                <w:szCs w:val="18"/>
              </w:rPr>
            </w:pPr>
            <w:r>
              <w:rPr>
                <w:sz w:val="18"/>
                <w:szCs w:val="18"/>
              </w:rPr>
              <w:t>______________________________</w:t>
            </w:r>
          </w:p>
          <w:p w14:paraId="0AED92B1" w14:textId="77777777" w:rsidR="00C35661" w:rsidRDefault="00C35661">
            <w:pPr>
              <w:spacing w:before="0" w:after="200" w:line="240" w:lineRule="auto"/>
              <w:jc w:val="left"/>
              <w:rPr>
                <w:sz w:val="18"/>
                <w:szCs w:val="18"/>
              </w:rPr>
            </w:pPr>
            <w:sdt>
              <w:sdtPr>
                <w:rPr>
                  <w:sz w:val="18"/>
                  <w:szCs w:val="18"/>
                </w:rPr>
                <w:id w:val="1831021936"/>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Medidas de seguridad para datos de investigación en formato físico. Especificar:    </w:t>
            </w:r>
          </w:p>
          <w:p w14:paraId="2DEAEE70" w14:textId="572145CC" w:rsidR="00FC7882" w:rsidRDefault="00000000">
            <w:pPr>
              <w:spacing w:before="0" w:after="200" w:line="240" w:lineRule="auto"/>
              <w:jc w:val="left"/>
              <w:rPr>
                <w:sz w:val="18"/>
                <w:szCs w:val="18"/>
              </w:rPr>
            </w:pPr>
            <w:r>
              <w:rPr>
                <w:sz w:val="18"/>
                <w:szCs w:val="18"/>
              </w:rPr>
              <w:t xml:space="preserve"> ______________________________</w:t>
            </w:r>
          </w:p>
        </w:tc>
      </w:tr>
      <w:tr w:rsidR="00FC7882" w14:paraId="37E694B1" w14:textId="77777777" w:rsidTr="00C35661">
        <w:trPr>
          <w:trHeight w:val="765"/>
        </w:trPr>
        <w:tc>
          <w:tcPr>
            <w:tcW w:w="9930" w:type="dxa"/>
            <w:gridSpan w:val="4"/>
            <w:shd w:val="clear" w:color="auto" w:fill="F3F3F3"/>
            <w:tcMar>
              <w:top w:w="56" w:type="dxa"/>
              <w:left w:w="56" w:type="dxa"/>
              <w:bottom w:w="56" w:type="dxa"/>
              <w:right w:w="56" w:type="dxa"/>
            </w:tcMar>
            <w:vAlign w:val="center"/>
          </w:tcPr>
          <w:p w14:paraId="698F4212" w14:textId="77777777" w:rsidR="00FC7882" w:rsidRDefault="00000000">
            <w:pPr>
              <w:pStyle w:val="Ttulo2"/>
              <w:jc w:val="left"/>
              <w:rPr>
                <w:sz w:val="18"/>
                <w:szCs w:val="18"/>
              </w:rPr>
            </w:pPr>
            <w:bookmarkStart w:id="9" w:name="_839t90cw4ms0" w:colFirst="0" w:colLast="0"/>
            <w:bookmarkEnd w:id="9"/>
            <w:r>
              <w:rPr>
                <w:sz w:val="18"/>
                <w:szCs w:val="18"/>
              </w:rPr>
              <w:lastRenderedPageBreak/>
              <w:t>5 ¿Cómo se gestionarán los desafíos relacionados con el procesamiento de la información personal, autoría y propiedad intelectual?</w:t>
            </w:r>
          </w:p>
        </w:tc>
      </w:tr>
      <w:tr w:rsidR="00FC7882" w14:paraId="3B6F92D0" w14:textId="77777777" w:rsidTr="00C35661">
        <w:trPr>
          <w:trHeight w:val="598"/>
        </w:trPr>
        <w:tc>
          <w:tcPr>
            <w:tcW w:w="570" w:type="dxa"/>
            <w:shd w:val="clear" w:color="auto" w:fill="auto"/>
            <w:tcMar>
              <w:top w:w="56" w:type="dxa"/>
              <w:left w:w="56" w:type="dxa"/>
              <w:bottom w:w="56" w:type="dxa"/>
              <w:right w:w="56" w:type="dxa"/>
            </w:tcMar>
            <w:vAlign w:val="center"/>
          </w:tcPr>
          <w:p w14:paraId="23E31036" w14:textId="77777777" w:rsidR="00FC7882" w:rsidRDefault="00000000">
            <w:pPr>
              <w:spacing w:before="0" w:after="0" w:line="240" w:lineRule="auto"/>
              <w:rPr>
                <w:sz w:val="18"/>
                <w:szCs w:val="18"/>
              </w:rPr>
            </w:pPr>
            <w:r>
              <w:rPr>
                <w:sz w:val="18"/>
                <w:szCs w:val="18"/>
              </w:rPr>
              <w:t>5.1</w:t>
            </w:r>
          </w:p>
        </w:tc>
        <w:tc>
          <w:tcPr>
            <w:tcW w:w="2430" w:type="dxa"/>
            <w:shd w:val="clear" w:color="auto" w:fill="auto"/>
            <w:tcMar>
              <w:top w:w="56" w:type="dxa"/>
              <w:left w:w="56" w:type="dxa"/>
              <w:bottom w:w="56" w:type="dxa"/>
              <w:right w:w="56" w:type="dxa"/>
            </w:tcMar>
            <w:vAlign w:val="center"/>
          </w:tcPr>
          <w:p w14:paraId="58F1AD26" w14:textId="77777777" w:rsidR="00FC7882" w:rsidRDefault="00FC7882">
            <w:pPr>
              <w:spacing w:before="0" w:after="0" w:line="240" w:lineRule="auto"/>
              <w:jc w:val="left"/>
              <w:rPr>
                <w:sz w:val="18"/>
                <w:szCs w:val="18"/>
              </w:rPr>
            </w:pPr>
          </w:p>
          <w:p w14:paraId="4A8C7A39" w14:textId="77777777" w:rsidR="00FC7882" w:rsidRDefault="00000000">
            <w:pPr>
              <w:spacing w:before="0" w:after="0" w:line="240" w:lineRule="auto"/>
              <w:jc w:val="left"/>
              <w:rPr>
                <w:sz w:val="18"/>
                <w:szCs w:val="18"/>
              </w:rPr>
            </w:pPr>
            <w:r>
              <w:rPr>
                <w:sz w:val="18"/>
                <w:szCs w:val="18"/>
              </w:rPr>
              <w:t xml:space="preserve">¿Procesará y/o </w:t>
            </w:r>
            <w:proofErr w:type="gramStart"/>
            <w:r>
              <w:rPr>
                <w:sz w:val="18"/>
                <w:szCs w:val="18"/>
              </w:rPr>
              <w:t>almacenará  datos</w:t>
            </w:r>
            <w:proofErr w:type="gramEnd"/>
            <w:r>
              <w:rPr>
                <w:sz w:val="18"/>
                <w:szCs w:val="18"/>
              </w:rPr>
              <w:t xml:space="preserve"> personales durante su proyecto?</w:t>
            </w:r>
          </w:p>
          <w:p w14:paraId="0A39BA5F" w14:textId="77777777" w:rsidR="00FC7882" w:rsidRDefault="00FC7882">
            <w:pPr>
              <w:spacing w:before="0" w:after="0" w:line="240" w:lineRule="auto"/>
              <w:jc w:val="left"/>
              <w:rPr>
                <w:sz w:val="18"/>
                <w:szCs w:val="18"/>
              </w:rPr>
            </w:pPr>
          </w:p>
        </w:tc>
        <w:tc>
          <w:tcPr>
            <w:tcW w:w="3885" w:type="dxa"/>
            <w:shd w:val="clear" w:color="auto" w:fill="auto"/>
            <w:tcMar>
              <w:top w:w="56" w:type="dxa"/>
              <w:left w:w="56" w:type="dxa"/>
              <w:bottom w:w="56" w:type="dxa"/>
              <w:right w:w="56" w:type="dxa"/>
            </w:tcMar>
            <w:vAlign w:val="center"/>
          </w:tcPr>
          <w:p w14:paraId="63AF83EF" w14:textId="77777777" w:rsidR="00FC7882" w:rsidRDefault="00FC7882">
            <w:pPr>
              <w:spacing w:before="0" w:after="0" w:line="240" w:lineRule="auto"/>
              <w:rPr>
                <w:sz w:val="18"/>
                <w:szCs w:val="18"/>
              </w:rPr>
            </w:pPr>
          </w:p>
        </w:tc>
        <w:tc>
          <w:tcPr>
            <w:tcW w:w="3045" w:type="dxa"/>
            <w:shd w:val="clear" w:color="auto" w:fill="auto"/>
            <w:tcMar>
              <w:top w:w="56" w:type="dxa"/>
              <w:left w:w="56" w:type="dxa"/>
              <w:bottom w:w="56" w:type="dxa"/>
              <w:right w:w="56" w:type="dxa"/>
            </w:tcMar>
            <w:vAlign w:val="center"/>
          </w:tcPr>
          <w:p w14:paraId="5F655538" w14:textId="3A42AEF3" w:rsidR="00FC7882" w:rsidRDefault="00C35661">
            <w:pPr>
              <w:spacing w:before="0" w:after="200" w:line="240" w:lineRule="auto"/>
              <w:rPr>
                <w:sz w:val="18"/>
                <w:szCs w:val="18"/>
              </w:rPr>
            </w:pPr>
            <w:sdt>
              <w:sdtPr>
                <w:rPr>
                  <w:sz w:val="18"/>
                  <w:szCs w:val="18"/>
                </w:rPr>
                <w:id w:val="-1906671448"/>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S</w:t>
            </w:r>
            <w:r>
              <w:rPr>
                <w:sz w:val="18"/>
                <w:szCs w:val="18"/>
              </w:rPr>
              <w:t>í</w:t>
            </w:r>
            <w:r w:rsidR="00000000">
              <w:rPr>
                <w:sz w:val="18"/>
                <w:szCs w:val="18"/>
              </w:rPr>
              <w:t xml:space="preserve">    </w:t>
            </w:r>
          </w:p>
          <w:p w14:paraId="4D8326AD" w14:textId="187AB014" w:rsidR="00FC7882" w:rsidRDefault="00C35661">
            <w:pPr>
              <w:spacing w:before="0" w:after="200" w:line="240" w:lineRule="auto"/>
              <w:rPr>
                <w:sz w:val="18"/>
                <w:szCs w:val="18"/>
              </w:rPr>
            </w:pPr>
            <w:sdt>
              <w:sdtPr>
                <w:rPr>
                  <w:sz w:val="18"/>
                  <w:szCs w:val="18"/>
                </w:rPr>
                <w:id w:val="104386322"/>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N</w:t>
            </w:r>
            <w:r>
              <w:rPr>
                <w:sz w:val="18"/>
                <w:szCs w:val="18"/>
              </w:rPr>
              <w:t>o</w:t>
            </w:r>
          </w:p>
        </w:tc>
      </w:tr>
      <w:tr w:rsidR="00FC7882" w14:paraId="0B373377" w14:textId="77777777" w:rsidTr="00C35661">
        <w:trPr>
          <w:trHeight w:val="2505"/>
        </w:trPr>
        <w:tc>
          <w:tcPr>
            <w:tcW w:w="570" w:type="dxa"/>
            <w:shd w:val="clear" w:color="auto" w:fill="auto"/>
            <w:tcMar>
              <w:top w:w="56" w:type="dxa"/>
              <w:left w:w="56" w:type="dxa"/>
              <w:bottom w:w="56" w:type="dxa"/>
              <w:right w:w="56" w:type="dxa"/>
            </w:tcMar>
            <w:vAlign w:val="center"/>
          </w:tcPr>
          <w:p w14:paraId="426018D8" w14:textId="77777777" w:rsidR="00FC7882" w:rsidRDefault="00000000">
            <w:pPr>
              <w:spacing w:before="0" w:after="0" w:line="240" w:lineRule="auto"/>
              <w:rPr>
                <w:sz w:val="18"/>
                <w:szCs w:val="18"/>
              </w:rPr>
            </w:pPr>
            <w:r>
              <w:rPr>
                <w:sz w:val="18"/>
                <w:szCs w:val="18"/>
              </w:rPr>
              <w:t xml:space="preserve"> 5.1.1</w:t>
            </w:r>
          </w:p>
        </w:tc>
        <w:tc>
          <w:tcPr>
            <w:tcW w:w="2430" w:type="dxa"/>
            <w:shd w:val="clear" w:color="auto" w:fill="auto"/>
            <w:tcMar>
              <w:top w:w="56" w:type="dxa"/>
              <w:left w:w="56" w:type="dxa"/>
              <w:bottom w:w="56" w:type="dxa"/>
              <w:right w:w="56" w:type="dxa"/>
            </w:tcMar>
            <w:vAlign w:val="center"/>
          </w:tcPr>
          <w:p w14:paraId="7BA5E3CB" w14:textId="77777777" w:rsidR="00FC7882" w:rsidRDefault="00000000">
            <w:pPr>
              <w:spacing w:before="0" w:after="0" w:line="240" w:lineRule="auto"/>
              <w:jc w:val="left"/>
              <w:rPr>
                <w:sz w:val="18"/>
                <w:szCs w:val="18"/>
              </w:rPr>
            </w:pPr>
            <w:r>
              <w:rPr>
                <w:sz w:val="18"/>
                <w:szCs w:val="18"/>
              </w:rPr>
              <w:t>Si indicaste “SÍ”, señale dónde se almacenarán y cómo se garantizará el cumplimiento de la legislación y la regulación institucional sobre datos personales (si corresponde)</w:t>
            </w:r>
          </w:p>
        </w:tc>
        <w:tc>
          <w:tcPr>
            <w:tcW w:w="3885" w:type="dxa"/>
            <w:shd w:val="clear" w:color="auto" w:fill="auto"/>
            <w:tcMar>
              <w:top w:w="56" w:type="dxa"/>
              <w:left w:w="56" w:type="dxa"/>
              <w:bottom w:w="56" w:type="dxa"/>
              <w:right w:w="56" w:type="dxa"/>
            </w:tcMar>
            <w:vAlign w:val="center"/>
          </w:tcPr>
          <w:p w14:paraId="2620CDF8" w14:textId="77777777" w:rsidR="00FC7882" w:rsidRDefault="00FC7882">
            <w:pPr>
              <w:spacing w:before="0" w:after="200" w:line="240" w:lineRule="auto"/>
              <w:rPr>
                <w:sz w:val="18"/>
                <w:szCs w:val="18"/>
              </w:rPr>
            </w:pPr>
          </w:p>
          <w:p w14:paraId="538A7A3C" w14:textId="77777777" w:rsidR="00FC7882" w:rsidRDefault="00000000">
            <w:pPr>
              <w:spacing w:before="0" w:after="200" w:line="240" w:lineRule="auto"/>
              <w:rPr>
                <w:sz w:val="18"/>
                <w:szCs w:val="18"/>
              </w:rPr>
            </w:pPr>
            <w:r>
              <w:rPr>
                <w:sz w:val="18"/>
                <w:szCs w:val="18"/>
              </w:rPr>
              <w:t xml:space="preserve">De la misma forma como se debe considerar la </w:t>
            </w:r>
            <w:hyperlink r:id="rId27">
              <w:r>
                <w:rPr>
                  <w:color w:val="1155CC"/>
                  <w:sz w:val="18"/>
                  <w:szCs w:val="18"/>
                  <w:u w:val="single"/>
                </w:rPr>
                <w:t>ley 19.628</w:t>
              </w:r>
            </w:hyperlink>
            <w:r>
              <w:rPr>
                <w:sz w:val="18"/>
                <w:szCs w:val="18"/>
              </w:rPr>
              <w:t xml:space="preserve"> y la </w:t>
            </w:r>
            <w:hyperlink r:id="rId28">
              <w:r>
                <w:rPr>
                  <w:color w:val="1155CC"/>
                  <w:sz w:val="18"/>
                  <w:szCs w:val="18"/>
                  <w:u w:val="single"/>
                </w:rPr>
                <w:t>ley 21.719</w:t>
              </w:r>
            </w:hyperlink>
            <w:r>
              <w:rPr>
                <w:sz w:val="18"/>
                <w:szCs w:val="18"/>
              </w:rPr>
              <w:t xml:space="preserve"> sobre protección y tratamiento de datos de carácter personal (y considerando </w:t>
            </w:r>
            <w:hyperlink r:id="rId29">
              <w:r>
                <w:rPr>
                  <w:color w:val="1155CC"/>
                  <w:sz w:val="18"/>
                  <w:szCs w:val="18"/>
                  <w:u w:val="single"/>
                </w:rPr>
                <w:t>lo señalado por ANID</w:t>
              </w:r>
            </w:hyperlink>
            <w:r>
              <w:rPr>
                <w:sz w:val="18"/>
                <w:szCs w:val="18"/>
              </w:rPr>
              <w:t xml:space="preserve">), de trabajar con proyectos con financiamiento internacional, te debes asegurar de que se cumplan las leyes de protección de datos de señaladas en las bases de aquellos proyectos (por ejemplo, </w:t>
            </w:r>
            <w:hyperlink r:id="rId30">
              <w:r>
                <w:rPr>
                  <w:color w:val="1155CC"/>
                  <w:sz w:val="18"/>
                  <w:szCs w:val="18"/>
                  <w:u w:val="single"/>
                </w:rPr>
                <w:t>Reglamento general de protección de datos (RGPD) de la Unión Europea</w:t>
              </w:r>
            </w:hyperlink>
            <w:r>
              <w:rPr>
                <w:sz w:val="18"/>
                <w:szCs w:val="18"/>
              </w:rPr>
              <w:t>). También debes considerar los lineamientos éticos y de privacidad de la universidad.</w:t>
            </w:r>
          </w:p>
        </w:tc>
        <w:tc>
          <w:tcPr>
            <w:tcW w:w="3045" w:type="dxa"/>
            <w:shd w:val="clear" w:color="auto" w:fill="auto"/>
            <w:tcMar>
              <w:top w:w="56" w:type="dxa"/>
              <w:left w:w="56" w:type="dxa"/>
              <w:bottom w:w="56" w:type="dxa"/>
              <w:right w:w="56" w:type="dxa"/>
            </w:tcMar>
            <w:vAlign w:val="center"/>
          </w:tcPr>
          <w:p w14:paraId="02803328" w14:textId="77777777" w:rsidR="00FC7882" w:rsidRDefault="00FC7882">
            <w:pPr>
              <w:spacing w:before="0" w:after="0" w:line="240" w:lineRule="auto"/>
              <w:rPr>
                <w:sz w:val="18"/>
                <w:szCs w:val="18"/>
              </w:rPr>
            </w:pPr>
          </w:p>
        </w:tc>
      </w:tr>
      <w:tr w:rsidR="00FC7882" w14:paraId="1BE6194C" w14:textId="77777777" w:rsidTr="00C35661">
        <w:trPr>
          <w:trHeight w:val="1665"/>
        </w:trPr>
        <w:tc>
          <w:tcPr>
            <w:tcW w:w="570" w:type="dxa"/>
            <w:shd w:val="clear" w:color="auto" w:fill="auto"/>
            <w:tcMar>
              <w:top w:w="56" w:type="dxa"/>
              <w:left w:w="56" w:type="dxa"/>
              <w:bottom w:w="56" w:type="dxa"/>
              <w:right w:w="56" w:type="dxa"/>
            </w:tcMar>
            <w:vAlign w:val="center"/>
          </w:tcPr>
          <w:p w14:paraId="5FBE1CF8" w14:textId="77777777" w:rsidR="00FC7882" w:rsidRDefault="00000000">
            <w:pPr>
              <w:spacing w:before="0" w:after="0" w:line="240" w:lineRule="auto"/>
              <w:rPr>
                <w:sz w:val="18"/>
                <w:szCs w:val="18"/>
              </w:rPr>
            </w:pPr>
            <w:r>
              <w:rPr>
                <w:sz w:val="18"/>
                <w:szCs w:val="18"/>
              </w:rPr>
              <w:t>5.2</w:t>
            </w:r>
          </w:p>
        </w:tc>
        <w:tc>
          <w:tcPr>
            <w:tcW w:w="2430" w:type="dxa"/>
            <w:shd w:val="clear" w:color="auto" w:fill="auto"/>
            <w:tcMar>
              <w:top w:w="56" w:type="dxa"/>
              <w:left w:w="56" w:type="dxa"/>
              <w:bottom w:w="56" w:type="dxa"/>
              <w:right w:w="56" w:type="dxa"/>
            </w:tcMar>
            <w:vAlign w:val="center"/>
          </w:tcPr>
          <w:p w14:paraId="1B6A4488" w14:textId="77777777" w:rsidR="00FC7882" w:rsidRDefault="00000000">
            <w:pPr>
              <w:spacing w:before="0" w:after="0" w:line="240" w:lineRule="auto"/>
              <w:jc w:val="left"/>
              <w:rPr>
                <w:sz w:val="18"/>
                <w:szCs w:val="18"/>
              </w:rPr>
            </w:pPr>
            <w:r>
              <w:rPr>
                <w:sz w:val="18"/>
                <w:szCs w:val="18"/>
              </w:rPr>
              <w:t>¿Cómo se gestionará la titularidad de los datos y los derechos de propiedad intelectual de los datos? Si existiera acceso de terceros, señálalo.</w:t>
            </w:r>
          </w:p>
        </w:tc>
        <w:tc>
          <w:tcPr>
            <w:tcW w:w="3885" w:type="dxa"/>
            <w:shd w:val="clear" w:color="auto" w:fill="auto"/>
            <w:tcMar>
              <w:top w:w="56" w:type="dxa"/>
              <w:left w:w="56" w:type="dxa"/>
              <w:bottom w:w="56" w:type="dxa"/>
              <w:right w:w="56" w:type="dxa"/>
            </w:tcMar>
            <w:vAlign w:val="center"/>
          </w:tcPr>
          <w:p w14:paraId="56D3D5EB" w14:textId="77777777" w:rsidR="00FC7882" w:rsidRDefault="00000000">
            <w:pPr>
              <w:spacing w:before="200" w:after="200" w:line="240" w:lineRule="auto"/>
              <w:rPr>
                <w:sz w:val="18"/>
                <w:szCs w:val="18"/>
              </w:rPr>
            </w:pPr>
            <w:r>
              <w:rPr>
                <w:sz w:val="18"/>
                <w:szCs w:val="18"/>
              </w:rPr>
              <w:t>Explica quién será el propietario de los datos, es decir, quién tendrá los derechos para controlar el acceso. Asegúrese de cubrir estos asuntos de derechos para controlar el acceso a los datos para proyectos de múltiples socios y múltiples propietarios de datos en los acuerdos que este incluya, considerando: sobre datos comerciales, sobre datos de doble uso (por ejemplo, uso militar y doméstico) y otro tipo de dato sensible (por ejemplo, desarrollos internos). Usa de referencia las guías/políticas de propiedad intelectual de la universidad.</w:t>
            </w:r>
          </w:p>
        </w:tc>
        <w:tc>
          <w:tcPr>
            <w:tcW w:w="3045" w:type="dxa"/>
            <w:shd w:val="clear" w:color="auto" w:fill="auto"/>
            <w:tcMar>
              <w:top w:w="56" w:type="dxa"/>
              <w:left w:w="56" w:type="dxa"/>
              <w:bottom w:w="56" w:type="dxa"/>
              <w:right w:w="56" w:type="dxa"/>
            </w:tcMar>
            <w:vAlign w:val="center"/>
          </w:tcPr>
          <w:p w14:paraId="17C28146" w14:textId="77777777" w:rsidR="00FC7882" w:rsidRDefault="00FC7882">
            <w:pPr>
              <w:spacing w:before="0" w:after="0" w:line="240" w:lineRule="auto"/>
              <w:rPr>
                <w:sz w:val="18"/>
                <w:szCs w:val="18"/>
              </w:rPr>
            </w:pPr>
          </w:p>
        </w:tc>
      </w:tr>
      <w:tr w:rsidR="00FC7882" w14:paraId="77A09F68" w14:textId="77777777" w:rsidTr="00C35661">
        <w:trPr>
          <w:trHeight w:val="555"/>
        </w:trPr>
        <w:tc>
          <w:tcPr>
            <w:tcW w:w="9930" w:type="dxa"/>
            <w:gridSpan w:val="4"/>
            <w:shd w:val="clear" w:color="auto" w:fill="F3F3F3"/>
            <w:tcMar>
              <w:top w:w="56" w:type="dxa"/>
              <w:left w:w="56" w:type="dxa"/>
              <w:bottom w:w="56" w:type="dxa"/>
              <w:right w:w="56" w:type="dxa"/>
            </w:tcMar>
            <w:vAlign w:val="center"/>
          </w:tcPr>
          <w:p w14:paraId="65653B4B" w14:textId="77777777" w:rsidR="00FC7882" w:rsidRDefault="00000000">
            <w:pPr>
              <w:pStyle w:val="Ttulo2"/>
              <w:jc w:val="left"/>
              <w:rPr>
                <w:sz w:val="18"/>
                <w:szCs w:val="18"/>
              </w:rPr>
            </w:pPr>
            <w:bookmarkStart w:id="10" w:name="_fvjsq2ubgez" w:colFirst="0" w:colLast="0"/>
            <w:bookmarkEnd w:id="10"/>
            <w:r>
              <w:rPr>
                <w:sz w:val="18"/>
                <w:szCs w:val="18"/>
              </w:rPr>
              <w:lastRenderedPageBreak/>
              <w:t>6 ¿Cómo y cuándo se compartirán y conservarán los datos a largo plazo?</w:t>
            </w:r>
          </w:p>
        </w:tc>
      </w:tr>
      <w:tr w:rsidR="00FC7882" w14:paraId="4D7790FB" w14:textId="77777777" w:rsidTr="00C35661">
        <w:trPr>
          <w:trHeight w:val="1125"/>
        </w:trPr>
        <w:tc>
          <w:tcPr>
            <w:tcW w:w="570" w:type="dxa"/>
            <w:shd w:val="clear" w:color="auto" w:fill="auto"/>
            <w:tcMar>
              <w:top w:w="56" w:type="dxa"/>
              <w:left w:w="56" w:type="dxa"/>
              <w:bottom w:w="56" w:type="dxa"/>
              <w:right w:w="56" w:type="dxa"/>
            </w:tcMar>
            <w:vAlign w:val="center"/>
          </w:tcPr>
          <w:p w14:paraId="68105FF3" w14:textId="77777777" w:rsidR="00FC7882" w:rsidRDefault="00000000">
            <w:pPr>
              <w:spacing w:before="0" w:after="0" w:line="240" w:lineRule="auto"/>
              <w:rPr>
                <w:sz w:val="18"/>
                <w:szCs w:val="18"/>
              </w:rPr>
            </w:pPr>
            <w:r>
              <w:rPr>
                <w:sz w:val="18"/>
                <w:szCs w:val="18"/>
              </w:rPr>
              <w:t>6.1</w:t>
            </w:r>
          </w:p>
        </w:tc>
        <w:tc>
          <w:tcPr>
            <w:tcW w:w="2430" w:type="dxa"/>
            <w:shd w:val="clear" w:color="auto" w:fill="auto"/>
            <w:tcMar>
              <w:top w:w="56" w:type="dxa"/>
              <w:left w:w="56" w:type="dxa"/>
              <w:bottom w:w="56" w:type="dxa"/>
              <w:right w:w="56" w:type="dxa"/>
            </w:tcMar>
            <w:vAlign w:val="center"/>
          </w:tcPr>
          <w:p w14:paraId="573DE131" w14:textId="77777777" w:rsidR="00FC7882" w:rsidRDefault="00000000">
            <w:pPr>
              <w:spacing w:before="0" w:after="0" w:line="240" w:lineRule="auto"/>
              <w:jc w:val="left"/>
              <w:rPr>
                <w:sz w:val="18"/>
                <w:szCs w:val="18"/>
              </w:rPr>
            </w:pPr>
            <w:r>
              <w:rPr>
                <w:sz w:val="18"/>
                <w:szCs w:val="18"/>
              </w:rPr>
              <w:t>¿Cómo se seleccionarán los datos para su conservación a largo plazo?</w:t>
            </w:r>
          </w:p>
        </w:tc>
        <w:tc>
          <w:tcPr>
            <w:tcW w:w="3885" w:type="dxa"/>
            <w:shd w:val="clear" w:color="auto" w:fill="auto"/>
            <w:tcMar>
              <w:top w:w="56" w:type="dxa"/>
              <w:left w:w="56" w:type="dxa"/>
              <w:bottom w:w="56" w:type="dxa"/>
              <w:right w:w="56" w:type="dxa"/>
            </w:tcMar>
            <w:vAlign w:val="center"/>
          </w:tcPr>
          <w:p w14:paraId="7BF4EE90" w14:textId="77777777" w:rsidR="00FC7882" w:rsidRDefault="00000000">
            <w:pPr>
              <w:spacing w:before="200" w:after="200" w:line="240" w:lineRule="auto"/>
              <w:rPr>
                <w:sz w:val="18"/>
                <w:szCs w:val="18"/>
              </w:rPr>
            </w:pPr>
            <w:r>
              <w:rPr>
                <w:sz w:val="18"/>
                <w:szCs w:val="18"/>
              </w:rPr>
              <w:t xml:space="preserve">Si bien la legislación chilena no hace mención específica de la preservación de los datos asociados a investigación, diferentes financiadores tienen su regulación. Por ejemplo, plazos de conservación según el </w:t>
            </w:r>
            <w:hyperlink r:id="rId31">
              <w:r>
                <w:rPr>
                  <w:color w:val="1155CC"/>
                  <w:sz w:val="18"/>
                  <w:szCs w:val="18"/>
                  <w:u w:val="single"/>
                </w:rPr>
                <w:t>RGPD</w:t>
              </w:r>
            </w:hyperlink>
            <w:r>
              <w:rPr>
                <w:sz w:val="18"/>
                <w:szCs w:val="18"/>
              </w:rPr>
              <w:t xml:space="preserve"> deben contemplar el período de tiempo estrictamente necesario para cumplir con la finalidad para la que los datos personales fueron recabados</w:t>
            </w:r>
          </w:p>
        </w:tc>
        <w:tc>
          <w:tcPr>
            <w:tcW w:w="3045" w:type="dxa"/>
            <w:shd w:val="clear" w:color="auto" w:fill="auto"/>
            <w:tcMar>
              <w:top w:w="56" w:type="dxa"/>
              <w:left w:w="56" w:type="dxa"/>
              <w:bottom w:w="56" w:type="dxa"/>
              <w:right w:w="56" w:type="dxa"/>
            </w:tcMar>
            <w:vAlign w:val="center"/>
          </w:tcPr>
          <w:p w14:paraId="7E70FB60" w14:textId="60EBE96F" w:rsidR="00FC7882" w:rsidRDefault="00C35661">
            <w:pPr>
              <w:spacing w:before="0" w:after="200" w:line="240" w:lineRule="auto"/>
              <w:rPr>
                <w:sz w:val="18"/>
                <w:szCs w:val="18"/>
              </w:rPr>
            </w:pPr>
            <w:sdt>
              <w:sdtPr>
                <w:rPr>
                  <w:sz w:val="18"/>
                  <w:szCs w:val="18"/>
                </w:rPr>
                <w:id w:val="-1299829277"/>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Todos los datos resultantes del proyecto se conservarán durante al menos 10 años.</w:t>
            </w:r>
          </w:p>
          <w:p w14:paraId="4F6895D3" w14:textId="0B4898B4" w:rsidR="00FC7882" w:rsidRDefault="00C35661">
            <w:pPr>
              <w:spacing w:before="0" w:after="200" w:line="240" w:lineRule="auto"/>
              <w:rPr>
                <w:sz w:val="18"/>
                <w:szCs w:val="18"/>
              </w:rPr>
            </w:pPr>
            <w:sdt>
              <w:sdtPr>
                <w:rPr>
                  <w:sz w:val="18"/>
                  <w:szCs w:val="18"/>
                </w:rPr>
                <w:id w:val="-2129537502"/>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Otra. Por favor especifica:</w:t>
            </w:r>
          </w:p>
          <w:p w14:paraId="7A48948B" w14:textId="77777777" w:rsidR="00FC7882" w:rsidRDefault="00000000">
            <w:pPr>
              <w:spacing w:before="0" w:after="200" w:line="240" w:lineRule="auto"/>
              <w:rPr>
                <w:sz w:val="18"/>
                <w:szCs w:val="18"/>
              </w:rPr>
            </w:pPr>
            <w:r>
              <w:rPr>
                <w:sz w:val="18"/>
                <w:szCs w:val="18"/>
              </w:rPr>
              <w:t xml:space="preserve">    ______________________________</w:t>
            </w:r>
          </w:p>
        </w:tc>
      </w:tr>
      <w:tr w:rsidR="00FC7882" w14:paraId="0A4413E3" w14:textId="77777777" w:rsidTr="00C35661">
        <w:trPr>
          <w:trHeight w:val="2580"/>
        </w:trPr>
        <w:tc>
          <w:tcPr>
            <w:tcW w:w="570" w:type="dxa"/>
            <w:shd w:val="clear" w:color="auto" w:fill="auto"/>
            <w:tcMar>
              <w:top w:w="56" w:type="dxa"/>
              <w:left w:w="56" w:type="dxa"/>
              <w:bottom w:w="56" w:type="dxa"/>
              <w:right w:w="56" w:type="dxa"/>
            </w:tcMar>
            <w:vAlign w:val="center"/>
          </w:tcPr>
          <w:p w14:paraId="7F01CA04" w14:textId="77777777" w:rsidR="00FC7882" w:rsidRDefault="00000000">
            <w:pPr>
              <w:spacing w:before="0" w:after="0" w:line="240" w:lineRule="auto"/>
              <w:rPr>
                <w:sz w:val="18"/>
                <w:szCs w:val="18"/>
              </w:rPr>
            </w:pPr>
            <w:r>
              <w:rPr>
                <w:sz w:val="18"/>
                <w:szCs w:val="18"/>
              </w:rPr>
              <w:t>6.2</w:t>
            </w:r>
          </w:p>
        </w:tc>
        <w:tc>
          <w:tcPr>
            <w:tcW w:w="2430" w:type="dxa"/>
            <w:shd w:val="clear" w:color="auto" w:fill="auto"/>
            <w:tcMar>
              <w:top w:w="56" w:type="dxa"/>
              <w:left w:w="56" w:type="dxa"/>
              <w:bottom w:w="56" w:type="dxa"/>
              <w:right w:w="56" w:type="dxa"/>
            </w:tcMar>
            <w:vAlign w:val="center"/>
          </w:tcPr>
          <w:p w14:paraId="02AFFDAF" w14:textId="77777777" w:rsidR="00FC7882" w:rsidRDefault="00000000">
            <w:pPr>
              <w:spacing w:before="0" w:after="0" w:line="240" w:lineRule="auto"/>
              <w:jc w:val="left"/>
              <w:rPr>
                <w:sz w:val="18"/>
                <w:szCs w:val="18"/>
              </w:rPr>
            </w:pPr>
            <w:r>
              <w:rPr>
                <w:sz w:val="18"/>
                <w:szCs w:val="18"/>
              </w:rPr>
              <w:t>¿Existen motivos para restringir el acceso a los datos una vez que se hayan puesto a disposición del público, para limitar qué datos se pondrán a disposición del público o para no poner a disposición del público parte de los datos?</w:t>
            </w:r>
          </w:p>
        </w:tc>
        <w:tc>
          <w:tcPr>
            <w:tcW w:w="3885" w:type="dxa"/>
            <w:shd w:val="clear" w:color="auto" w:fill="auto"/>
            <w:tcMar>
              <w:top w:w="56" w:type="dxa"/>
              <w:left w:w="56" w:type="dxa"/>
              <w:bottom w:w="56" w:type="dxa"/>
              <w:right w:w="56" w:type="dxa"/>
            </w:tcMar>
            <w:vAlign w:val="center"/>
          </w:tcPr>
          <w:p w14:paraId="34A3CA5D" w14:textId="77777777" w:rsidR="00FC7882" w:rsidRDefault="00000000">
            <w:pPr>
              <w:spacing w:before="200" w:after="200" w:line="240" w:lineRule="auto"/>
              <w:rPr>
                <w:sz w:val="18"/>
                <w:szCs w:val="18"/>
              </w:rPr>
            </w:pPr>
            <w:r>
              <w:rPr>
                <w:sz w:val="18"/>
                <w:szCs w:val="18"/>
              </w:rPr>
              <w:t>Los motivos pueden ser legales, de propiedad intelectual, relacionados con la privacidad o con la seguridad.</w:t>
            </w:r>
          </w:p>
        </w:tc>
        <w:tc>
          <w:tcPr>
            <w:tcW w:w="3045" w:type="dxa"/>
            <w:shd w:val="clear" w:color="auto" w:fill="auto"/>
            <w:tcMar>
              <w:top w:w="56" w:type="dxa"/>
              <w:left w:w="56" w:type="dxa"/>
              <w:bottom w:w="56" w:type="dxa"/>
              <w:right w:w="56" w:type="dxa"/>
            </w:tcMar>
            <w:vAlign w:val="center"/>
          </w:tcPr>
          <w:p w14:paraId="0A971693" w14:textId="7B1E59AD" w:rsidR="00FC7882" w:rsidRDefault="00C35661">
            <w:pPr>
              <w:spacing w:before="0" w:after="200" w:line="240" w:lineRule="auto"/>
              <w:rPr>
                <w:sz w:val="18"/>
                <w:szCs w:val="18"/>
              </w:rPr>
            </w:pPr>
            <w:sdt>
              <w:sdtPr>
                <w:rPr>
                  <w:sz w:val="18"/>
                  <w:szCs w:val="18"/>
                </w:rPr>
                <w:id w:val="118266464"/>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N</w:t>
            </w:r>
            <w:r>
              <w:rPr>
                <w:sz w:val="18"/>
                <w:szCs w:val="18"/>
              </w:rPr>
              <w:t>o</w:t>
            </w:r>
          </w:p>
          <w:p w14:paraId="6149C624" w14:textId="218E0813" w:rsidR="00FC7882" w:rsidRDefault="00C35661">
            <w:pPr>
              <w:spacing w:before="0" w:after="200" w:line="240" w:lineRule="auto"/>
              <w:rPr>
                <w:sz w:val="18"/>
                <w:szCs w:val="18"/>
              </w:rPr>
            </w:pPr>
            <w:sdt>
              <w:sdtPr>
                <w:rPr>
                  <w:sz w:val="18"/>
                  <w:szCs w:val="18"/>
                </w:rPr>
                <w:id w:val="-1805612140"/>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SÍ. Por favor especifica:</w:t>
            </w:r>
          </w:p>
          <w:p w14:paraId="66432A84" w14:textId="77777777" w:rsidR="00FC7882" w:rsidRDefault="00000000">
            <w:pPr>
              <w:spacing w:before="0" w:after="200" w:line="240" w:lineRule="auto"/>
              <w:rPr>
                <w:sz w:val="18"/>
                <w:szCs w:val="18"/>
              </w:rPr>
            </w:pPr>
            <w:r>
              <w:rPr>
                <w:sz w:val="18"/>
                <w:szCs w:val="18"/>
              </w:rPr>
              <w:t xml:space="preserve">    ______________________________</w:t>
            </w:r>
          </w:p>
          <w:p w14:paraId="39C3092F" w14:textId="77777777" w:rsidR="00FC7882" w:rsidRDefault="00FC7882">
            <w:pPr>
              <w:spacing w:before="0" w:after="0" w:line="240" w:lineRule="auto"/>
              <w:rPr>
                <w:sz w:val="18"/>
                <w:szCs w:val="18"/>
              </w:rPr>
            </w:pPr>
          </w:p>
        </w:tc>
      </w:tr>
      <w:tr w:rsidR="00FC7882" w14:paraId="7F849614" w14:textId="77777777" w:rsidTr="00C35661">
        <w:trPr>
          <w:trHeight w:val="1410"/>
        </w:trPr>
        <w:tc>
          <w:tcPr>
            <w:tcW w:w="570" w:type="dxa"/>
            <w:shd w:val="clear" w:color="auto" w:fill="auto"/>
            <w:tcMar>
              <w:top w:w="56" w:type="dxa"/>
              <w:left w:w="56" w:type="dxa"/>
              <w:bottom w:w="56" w:type="dxa"/>
              <w:right w:w="56" w:type="dxa"/>
            </w:tcMar>
            <w:vAlign w:val="center"/>
          </w:tcPr>
          <w:p w14:paraId="70BBADB3" w14:textId="77777777" w:rsidR="00FC7882" w:rsidRDefault="00000000">
            <w:pPr>
              <w:spacing w:before="0" w:after="0" w:line="240" w:lineRule="auto"/>
              <w:rPr>
                <w:sz w:val="18"/>
                <w:szCs w:val="18"/>
              </w:rPr>
            </w:pPr>
            <w:r>
              <w:rPr>
                <w:sz w:val="18"/>
                <w:szCs w:val="18"/>
              </w:rPr>
              <w:t>6.2.1</w:t>
            </w:r>
          </w:p>
        </w:tc>
        <w:tc>
          <w:tcPr>
            <w:tcW w:w="2430" w:type="dxa"/>
            <w:shd w:val="clear" w:color="auto" w:fill="auto"/>
            <w:tcMar>
              <w:top w:w="56" w:type="dxa"/>
              <w:left w:w="56" w:type="dxa"/>
              <w:bottom w:w="56" w:type="dxa"/>
              <w:right w:w="56" w:type="dxa"/>
            </w:tcMar>
            <w:vAlign w:val="center"/>
          </w:tcPr>
          <w:p w14:paraId="6B039BBE" w14:textId="77777777" w:rsidR="00FC7882" w:rsidRDefault="00000000">
            <w:pPr>
              <w:spacing w:before="0" w:after="0" w:line="240" w:lineRule="auto"/>
              <w:jc w:val="left"/>
              <w:rPr>
                <w:sz w:val="18"/>
                <w:szCs w:val="18"/>
              </w:rPr>
            </w:pPr>
            <w:r>
              <w:rPr>
                <w:sz w:val="18"/>
                <w:szCs w:val="18"/>
              </w:rPr>
              <w:t>¿Cuándo estarán disponibles los datos para su reutilización y durante cuánto tiempo estarán disponibles?</w:t>
            </w:r>
          </w:p>
        </w:tc>
        <w:tc>
          <w:tcPr>
            <w:tcW w:w="3885" w:type="dxa"/>
            <w:shd w:val="clear" w:color="auto" w:fill="auto"/>
            <w:tcMar>
              <w:top w:w="56" w:type="dxa"/>
              <w:left w:w="56" w:type="dxa"/>
              <w:bottom w:w="56" w:type="dxa"/>
              <w:right w:w="56" w:type="dxa"/>
            </w:tcMar>
            <w:vAlign w:val="center"/>
          </w:tcPr>
          <w:p w14:paraId="047AC1A3" w14:textId="77777777" w:rsidR="00FC7882" w:rsidRDefault="00000000">
            <w:pPr>
              <w:spacing w:before="200" w:after="200" w:line="240" w:lineRule="auto"/>
              <w:jc w:val="left"/>
              <w:rPr>
                <w:sz w:val="18"/>
                <w:szCs w:val="18"/>
              </w:rPr>
            </w:pPr>
            <w:r>
              <w:rPr>
                <w:sz w:val="18"/>
                <w:szCs w:val="18"/>
              </w:rPr>
              <w:t>En caso de que la disponibilidad sea después de la finalización del proyecto, se considerará con embargo, por lo que debes indicar la fecha de finalización de ese embargo. El formato de fecha es: DD/MM/AAAA</w:t>
            </w:r>
          </w:p>
        </w:tc>
        <w:tc>
          <w:tcPr>
            <w:tcW w:w="3045" w:type="dxa"/>
            <w:shd w:val="clear" w:color="auto" w:fill="auto"/>
            <w:tcMar>
              <w:top w:w="56" w:type="dxa"/>
              <w:left w:w="56" w:type="dxa"/>
              <w:bottom w:w="56" w:type="dxa"/>
              <w:right w:w="56" w:type="dxa"/>
            </w:tcMar>
            <w:vAlign w:val="center"/>
          </w:tcPr>
          <w:p w14:paraId="74633632" w14:textId="2AFD7E7E" w:rsidR="00FC7882" w:rsidRDefault="00C35661">
            <w:pPr>
              <w:spacing w:before="200" w:after="200" w:line="240" w:lineRule="auto"/>
              <w:jc w:val="left"/>
              <w:rPr>
                <w:sz w:val="18"/>
                <w:szCs w:val="18"/>
              </w:rPr>
            </w:pPr>
            <w:sdt>
              <w:sdtPr>
                <w:rPr>
                  <w:sz w:val="18"/>
                  <w:szCs w:val="18"/>
                </w:rPr>
                <w:id w:val="-1294199552"/>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Tan pronto como sean publicados los resultados de investigación (artículo, </w:t>
            </w:r>
            <w:r>
              <w:rPr>
                <w:sz w:val="18"/>
                <w:szCs w:val="18"/>
              </w:rPr>
              <w:t>etc.</w:t>
            </w:r>
            <w:r w:rsidR="00000000">
              <w:rPr>
                <w:sz w:val="18"/>
                <w:szCs w:val="18"/>
              </w:rPr>
              <w:t>)   </w:t>
            </w:r>
          </w:p>
          <w:p w14:paraId="1D230DE8" w14:textId="143556F0" w:rsidR="00FC7882" w:rsidRDefault="00C35661">
            <w:pPr>
              <w:spacing w:before="0" w:after="200" w:line="240" w:lineRule="auto"/>
              <w:jc w:val="left"/>
              <w:rPr>
                <w:sz w:val="18"/>
                <w:szCs w:val="18"/>
              </w:rPr>
            </w:pPr>
            <w:sdt>
              <w:sdtPr>
                <w:rPr>
                  <w:sz w:val="18"/>
                  <w:szCs w:val="18"/>
                </w:rPr>
                <w:id w:val="-803384669"/>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Al finalizar el proyecto    </w:t>
            </w:r>
          </w:p>
          <w:p w14:paraId="64D94CEE" w14:textId="018D194F" w:rsidR="00FC7882" w:rsidRDefault="00C35661">
            <w:pPr>
              <w:spacing w:before="0" w:after="200" w:line="240" w:lineRule="auto"/>
              <w:jc w:val="left"/>
              <w:rPr>
                <w:sz w:val="18"/>
                <w:szCs w:val="18"/>
              </w:rPr>
            </w:pPr>
            <w:sdt>
              <w:sdtPr>
                <w:rPr>
                  <w:sz w:val="18"/>
                  <w:szCs w:val="18"/>
                </w:rPr>
                <w:id w:val="124211497"/>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Después de la finalización del proyecto. Por favor especifique la fecha de fin de embargo:</w:t>
            </w:r>
          </w:p>
          <w:p w14:paraId="7F692385" w14:textId="77777777" w:rsidR="00FC7882" w:rsidRDefault="00000000">
            <w:pPr>
              <w:spacing w:before="0" w:after="200" w:line="240" w:lineRule="auto"/>
              <w:jc w:val="left"/>
              <w:rPr>
                <w:sz w:val="18"/>
                <w:szCs w:val="18"/>
              </w:rPr>
            </w:pPr>
            <w:r>
              <w:rPr>
                <w:sz w:val="18"/>
                <w:szCs w:val="18"/>
              </w:rPr>
              <w:t xml:space="preserve">     ______/______/_________</w:t>
            </w:r>
          </w:p>
        </w:tc>
      </w:tr>
      <w:tr w:rsidR="00FC7882" w14:paraId="2B43A938" w14:textId="77777777" w:rsidTr="00C35661">
        <w:trPr>
          <w:trHeight w:val="840"/>
        </w:trPr>
        <w:tc>
          <w:tcPr>
            <w:tcW w:w="570" w:type="dxa"/>
            <w:shd w:val="clear" w:color="auto" w:fill="auto"/>
            <w:tcMar>
              <w:top w:w="56" w:type="dxa"/>
              <w:left w:w="56" w:type="dxa"/>
              <w:bottom w:w="56" w:type="dxa"/>
              <w:right w:w="56" w:type="dxa"/>
            </w:tcMar>
            <w:vAlign w:val="center"/>
          </w:tcPr>
          <w:p w14:paraId="1C7E8BB5" w14:textId="77777777" w:rsidR="00FC7882" w:rsidRDefault="00000000">
            <w:pPr>
              <w:spacing w:before="0" w:after="0" w:line="240" w:lineRule="auto"/>
              <w:rPr>
                <w:sz w:val="18"/>
                <w:szCs w:val="18"/>
              </w:rPr>
            </w:pPr>
            <w:r>
              <w:rPr>
                <w:sz w:val="18"/>
                <w:szCs w:val="18"/>
              </w:rPr>
              <w:t>6.2.2</w:t>
            </w:r>
          </w:p>
        </w:tc>
        <w:tc>
          <w:tcPr>
            <w:tcW w:w="2430" w:type="dxa"/>
            <w:shd w:val="clear" w:color="auto" w:fill="auto"/>
            <w:tcMar>
              <w:top w:w="56" w:type="dxa"/>
              <w:left w:w="56" w:type="dxa"/>
              <w:bottom w:w="56" w:type="dxa"/>
              <w:right w:w="56" w:type="dxa"/>
            </w:tcMar>
            <w:vAlign w:val="center"/>
          </w:tcPr>
          <w:p w14:paraId="3DC25DC5" w14:textId="77777777" w:rsidR="00FC7882" w:rsidRDefault="00000000">
            <w:pPr>
              <w:spacing w:before="0" w:after="0" w:line="240" w:lineRule="auto"/>
              <w:jc w:val="left"/>
              <w:rPr>
                <w:sz w:val="18"/>
                <w:szCs w:val="18"/>
              </w:rPr>
            </w:pPr>
            <w:r>
              <w:rPr>
                <w:sz w:val="18"/>
                <w:szCs w:val="18"/>
              </w:rPr>
              <w:t>¿Qué datos estarán disponibles para su reutilización?</w:t>
            </w:r>
          </w:p>
        </w:tc>
        <w:tc>
          <w:tcPr>
            <w:tcW w:w="3885" w:type="dxa"/>
            <w:shd w:val="clear" w:color="auto" w:fill="auto"/>
            <w:tcMar>
              <w:top w:w="56" w:type="dxa"/>
              <w:left w:w="56" w:type="dxa"/>
              <w:bottom w:w="56" w:type="dxa"/>
              <w:right w:w="56" w:type="dxa"/>
            </w:tcMar>
            <w:vAlign w:val="center"/>
          </w:tcPr>
          <w:p w14:paraId="64941F30" w14:textId="77777777" w:rsidR="00FC7882" w:rsidRDefault="00000000">
            <w:pPr>
              <w:spacing w:before="200" w:after="200" w:line="240" w:lineRule="auto"/>
              <w:rPr>
                <w:sz w:val="18"/>
                <w:szCs w:val="18"/>
              </w:rPr>
            </w:pPr>
            <w:r>
              <w:rPr>
                <w:sz w:val="18"/>
                <w:szCs w:val="18"/>
              </w:rPr>
              <w:t xml:space="preserve">Indica qué datos estarán disponibles para su reutilización. Esta selección puede diferir de los datos que se preservan, cuando los datos son tan grandes que no es factible depositarlos en un repositorio en su totalidad, o si hay razones que prohíben que los datos estén disponibles para su reutilización como se especifica en la pregunta anterior. El principio rector aquí es "tan abierto como sea posible, tan cerrado como sea necesario" prestando la debida atención a aspectos como la privacidad, la seguridad pública, las </w:t>
            </w:r>
            <w:r>
              <w:rPr>
                <w:sz w:val="18"/>
                <w:szCs w:val="18"/>
              </w:rPr>
              <w:lastRenderedPageBreak/>
              <w:t>limitaciones éticas, los derechos de propiedad y los intereses comerciales.</w:t>
            </w:r>
          </w:p>
        </w:tc>
        <w:tc>
          <w:tcPr>
            <w:tcW w:w="3045" w:type="dxa"/>
            <w:shd w:val="clear" w:color="auto" w:fill="auto"/>
            <w:tcMar>
              <w:top w:w="56" w:type="dxa"/>
              <w:left w:w="56" w:type="dxa"/>
              <w:bottom w:w="56" w:type="dxa"/>
              <w:right w:w="56" w:type="dxa"/>
            </w:tcMar>
            <w:vAlign w:val="center"/>
          </w:tcPr>
          <w:p w14:paraId="217D5F5D" w14:textId="039FA3B0" w:rsidR="00FC7882" w:rsidRDefault="00C35661">
            <w:pPr>
              <w:spacing w:before="0" w:after="200" w:line="240" w:lineRule="auto"/>
              <w:rPr>
                <w:sz w:val="18"/>
                <w:szCs w:val="18"/>
              </w:rPr>
            </w:pPr>
            <w:sdt>
              <w:sdtPr>
                <w:rPr>
                  <w:sz w:val="18"/>
                  <w:szCs w:val="18"/>
                </w:rPr>
                <w:id w:val="1936399748"/>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Todos </w:t>
            </w:r>
          </w:p>
          <w:p w14:paraId="61C02DFA" w14:textId="10803869" w:rsidR="00FC7882" w:rsidRDefault="00C35661">
            <w:pPr>
              <w:spacing w:before="0" w:after="200" w:line="240" w:lineRule="auto"/>
              <w:rPr>
                <w:sz w:val="18"/>
                <w:szCs w:val="18"/>
              </w:rPr>
            </w:pPr>
            <w:sdt>
              <w:sdtPr>
                <w:rPr>
                  <w:sz w:val="18"/>
                  <w:szCs w:val="18"/>
                </w:rPr>
                <w:id w:val="-470901351"/>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Otro. Por favor especifica:</w:t>
            </w:r>
          </w:p>
          <w:p w14:paraId="24B0BCB1" w14:textId="77777777" w:rsidR="00FC7882" w:rsidRDefault="00000000">
            <w:pPr>
              <w:spacing w:before="0" w:after="200" w:line="240" w:lineRule="auto"/>
              <w:rPr>
                <w:sz w:val="18"/>
                <w:szCs w:val="18"/>
              </w:rPr>
            </w:pPr>
            <w:r>
              <w:rPr>
                <w:sz w:val="18"/>
                <w:szCs w:val="18"/>
              </w:rPr>
              <w:t xml:space="preserve">    ______________________________</w:t>
            </w:r>
          </w:p>
        </w:tc>
      </w:tr>
      <w:tr w:rsidR="00FC7882" w14:paraId="2F39105C" w14:textId="77777777" w:rsidTr="00C35661">
        <w:trPr>
          <w:trHeight w:val="3045"/>
        </w:trPr>
        <w:tc>
          <w:tcPr>
            <w:tcW w:w="570" w:type="dxa"/>
            <w:shd w:val="clear" w:color="auto" w:fill="auto"/>
            <w:tcMar>
              <w:top w:w="56" w:type="dxa"/>
              <w:left w:w="56" w:type="dxa"/>
              <w:bottom w:w="56" w:type="dxa"/>
              <w:right w:w="56" w:type="dxa"/>
            </w:tcMar>
            <w:vAlign w:val="center"/>
          </w:tcPr>
          <w:p w14:paraId="5DBF97CB" w14:textId="77777777" w:rsidR="00FC7882" w:rsidRDefault="00000000">
            <w:pPr>
              <w:spacing w:before="0" w:after="0" w:line="240" w:lineRule="auto"/>
              <w:rPr>
                <w:sz w:val="18"/>
                <w:szCs w:val="18"/>
              </w:rPr>
            </w:pPr>
            <w:r>
              <w:rPr>
                <w:sz w:val="18"/>
                <w:szCs w:val="18"/>
              </w:rPr>
              <w:t>6.3</w:t>
            </w:r>
          </w:p>
        </w:tc>
        <w:tc>
          <w:tcPr>
            <w:tcW w:w="2430" w:type="dxa"/>
            <w:shd w:val="clear" w:color="auto" w:fill="auto"/>
            <w:tcMar>
              <w:top w:w="56" w:type="dxa"/>
              <w:left w:w="56" w:type="dxa"/>
              <w:bottom w:w="56" w:type="dxa"/>
              <w:right w:w="56" w:type="dxa"/>
            </w:tcMar>
            <w:vAlign w:val="center"/>
          </w:tcPr>
          <w:p w14:paraId="1A2F2768" w14:textId="77777777" w:rsidR="00FC7882" w:rsidRDefault="00000000">
            <w:pPr>
              <w:spacing w:before="0" w:after="0" w:line="240" w:lineRule="auto"/>
              <w:jc w:val="left"/>
              <w:rPr>
                <w:sz w:val="18"/>
                <w:szCs w:val="18"/>
              </w:rPr>
            </w:pPr>
            <w:r>
              <w:rPr>
                <w:sz w:val="18"/>
                <w:szCs w:val="18"/>
              </w:rPr>
              <w:t>¿En qué repositorio se archivarán los datos y estarán disponibles para su reutilización, y bajo qué licencia?</w:t>
            </w:r>
          </w:p>
        </w:tc>
        <w:tc>
          <w:tcPr>
            <w:tcW w:w="3885" w:type="dxa"/>
            <w:shd w:val="clear" w:color="auto" w:fill="auto"/>
            <w:tcMar>
              <w:top w:w="56" w:type="dxa"/>
              <w:left w:w="56" w:type="dxa"/>
              <w:bottom w:w="56" w:type="dxa"/>
              <w:right w:w="56" w:type="dxa"/>
            </w:tcMar>
            <w:vAlign w:val="center"/>
          </w:tcPr>
          <w:p w14:paraId="1E078066" w14:textId="77777777" w:rsidR="00FC7882" w:rsidRDefault="00000000">
            <w:pPr>
              <w:spacing w:before="200" w:after="200" w:line="240" w:lineRule="auto"/>
              <w:rPr>
                <w:sz w:val="18"/>
                <w:szCs w:val="18"/>
              </w:rPr>
            </w:pPr>
            <w:r>
              <w:rPr>
                <w:sz w:val="18"/>
                <w:szCs w:val="18"/>
              </w:rPr>
              <w:t xml:space="preserve">Indica dónde se depositarán los datos para que estén disponibles para su reutilización. Indica si usarás un identificador persistente (por </w:t>
            </w:r>
            <w:proofErr w:type="gramStart"/>
            <w:r>
              <w:rPr>
                <w:sz w:val="18"/>
                <w:szCs w:val="18"/>
              </w:rPr>
              <w:t>ejemplo</w:t>
            </w:r>
            <w:proofErr w:type="gramEnd"/>
            <w:r>
              <w:rPr>
                <w:sz w:val="18"/>
                <w:szCs w:val="18"/>
              </w:rPr>
              <w:t xml:space="preserve"> DOI, se recomienda siempre usar un PID). Como referencia para depósito puedes revisar el </w:t>
            </w:r>
            <w:hyperlink r:id="rId32">
              <w:proofErr w:type="spellStart"/>
              <w:r>
                <w:rPr>
                  <w:color w:val="1155CC"/>
                  <w:sz w:val="18"/>
                  <w:szCs w:val="18"/>
                  <w:u w:val="single"/>
                </w:rPr>
                <w:t>Repository</w:t>
              </w:r>
              <w:proofErr w:type="spellEnd"/>
              <w:r>
                <w:rPr>
                  <w:color w:val="1155CC"/>
                  <w:sz w:val="18"/>
                  <w:szCs w:val="18"/>
                  <w:u w:val="single"/>
                </w:rPr>
                <w:t xml:space="preserve"> Finder</w:t>
              </w:r>
            </w:hyperlink>
            <w:r>
              <w:rPr>
                <w:sz w:val="18"/>
                <w:szCs w:val="18"/>
              </w:rPr>
              <w:t xml:space="preserve"> de </w:t>
            </w:r>
            <w:proofErr w:type="spellStart"/>
            <w:r>
              <w:rPr>
                <w:sz w:val="18"/>
                <w:szCs w:val="18"/>
              </w:rPr>
              <w:t>DataCite</w:t>
            </w:r>
            <w:proofErr w:type="spellEnd"/>
            <w:r>
              <w:rPr>
                <w:sz w:val="18"/>
                <w:szCs w:val="18"/>
              </w:rPr>
              <w:t xml:space="preserve">. Indica bajo qué licencia se podrán reutilizar los datos. Como referencia puedes usar, entre otras, las </w:t>
            </w:r>
            <w:hyperlink r:id="rId33">
              <w:r>
                <w:rPr>
                  <w:color w:val="1155CC"/>
                  <w:sz w:val="18"/>
                  <w:szCs w:val="18"/>
                  <w:u w:val="single"/>
                </w:rPr>
                <w:t xml:space="preserve">licencias Creative </w:t>
              </w:r>
              <w:proofErr w:type="spellStart"/>
              <w:r>
                <w:rPr>
                  <w:color w:val="1155CC"/>
                  <w:sz w:val="18"/>
                  <w:szCs w:val="18"/>
                  <w:u w:val="single"/>
                </w:rPr>
                <w:t>Commons</w:t>
              </w:r>
              <w:proofErr w:type="spellEnd"/>
            </w:hyperlink>
            <w:r>
              <w:rPr>
                <w:sz w:val="18"/>
                <w:szCs w:val="18"/>
              </w:rPr>
              <w:t xml:space="preserve"> de uso común,  la herramienta </w:t>
            </w:r>
            <w:hyperlink r:id="rId34">
              <w:proofErr w:type="spellStart"/>
              <w:r>
                <w:rPr>
                  <w:color w:val="1155CC"/>
                  <w:sz w:val="18"/>
                  <w:szCs w:val="18"/>
                  <w:u w:val="single"/>
                </w:rPr>
                <w:t>Choose</w:t>
              </w:r>
              <w:proofErr w:type="spellEnd"/>
              <w:r>
                <w:rPr>
                  <w:color w:val="1155CC"/>
                  <w:sz w:val="18"/>
                  <w:szCs w:val="18"/>
                  <w:u w:val="single"/>
                </w:rPr>
                <w:t xml:space="preserve"> </w:t>
              </w:r>
              <w:proofErr w:type="spellStart"/>
              <w:r>
                <w:rPr>
                  <w:color w:val="1155CC"/>
                  <w:sz w:val="18"/>
                  <w:szCs w:val="18"/>
                  <w:u w:val="single"/>
                </w:rPr>
                <w:t>an</w:t>
              </w:r>
              <w:proofErr w:type="spellEnd"/>
              <w:r>
                <w:rPr>
                  <w:color w:val="1155CC"/>
                  <w:sz w:val="18"/>
                  <w:szCs w:val="18"/>
                  <w:u w:val="single"/>
                </w:rPr>
                <w:t xml:space="preserve"> open </w:t>
              </w:r>
              <w:proofErr w:type="spellStart"/>
              <w:r>
                <w:rPr>
                  <w:color w:val="1155CC"/>
                  <w:sz w:val="18"/>
                  <w:szCs w:val="18"/>
                  <w:u w:val="single"/>
                </w:rPr>
                <w:t>source</w:t>
              </w:r>
              <w:proofErr w:type="spellEnd"/>
              <w:r>
                <w:rPr>
                  <w:color w:val="1155CC"/>
                  <w:sz w:val="18"/>
                  <w:szCs w:val="18"/>
                  <w:u w:val="single"/>
                </w:rPr>
                <w:t xml:space="preserve"> </w:t>
              </w:r>
              <w:proofErr w:type="spellStart"/>
              <w:r>
                <w:rPr>
                  <w:color w:val="1155CC"/>
                  <w:sz w:val="18"/>
                  <w:szCs w:val="18"/>
                  <w:u w:val="single"/>
                </w:rPr>
                <w:t>license</w:t>
              </w:r>
              <w:proofErr w:type="spellEnd"/>
            </w:hyperlink>
            <w:r>
              <w:rPr>
                <w:sz w:val="18"/>
                <w:szCs w:val="18"/>
              </w:rPr>
              <w:t>,  o bien seleccionar una de esta</w:t>
            </w:r>
            <w:hyperlink r:id="rId35">
              <w:r>
                <w:rPr>
                  <w:color w:val="1155CC"/>
                  <w:sz w:val="18"/>
                  <w:szCs w:val="18"/>
                  <w:u w:val="single"/>
                </w:rPr>
                <w:t xml:space="preserve"> recopilación</w:t>
              </w:r>
            </w:hyperlink>
            <w:r>
              <w:rPr>
                <w:sz w:val="18"/>
                <w:szCs w:val="18"/>
              </w:rPr>
              <w:t xml:space="preserve">. Finalmente indica si el repositorio es confiable </w:t>
            </w:r>
            <w:proofErr w:type="gramStart"/>
            <w:r>
              <w:rPr>
                <w:sz w:val="18"/>
                <w:szCs w:val="18"/>
              </w:rPr>
              <w:t>de acuerdo a</w:t>
            </w:r>
            <w:proofErr w:type="gramEnd"/>
            <w:r>
              <w:rPr>
                <w:sz w:val="18"/>
                <w:szCs w:val="18"/>
              </w:rPr>
              <w:t xml:space="preserve"> los </w:t>
            </w:r>
            <w:hyperlink r:id="rId36">
              <w:r>
                <w:rPr>
                  <w:color w:val="1155CC"/>
                  <w:sz w:val="18"/>
                  <w:szCs w:val="18"/>
                  <w:u w:val="single"/>
                </w:rPr>
                <w:t xml:space="preserve">estándares de </w:t>
              </w:r>
              <w:proofErr w:type="spellStart"/>
              <w:r>
                <w:rPr>
                  <w:color w:val="1155CC"/>
                  <w:sz w:val="18"/>
                  <w:szCs w:val="18"/>
                  <w:u w:val="single"/>
                </w:rPr>
                <w:t>OpenAire</w:t>
              </w:r>
              <w:proofErr w:type="spellEnd"/>
            </w:hyperlink>
            <w:r>
              <w:rPr>
                <w:sz w:val="18"/>
                <w:szCs w:val="18"/>
              </w:rPr>
              <w:t>.</w:t>
            </w:r>
          </w:p>
        </w:tc>
        <w:tc>
          <w:tcPr>
            <w:tcW w:w="3045" w:type="dxa"/>
            <w:shd w:val="clear" w:color="auto" w:fill="auto"/>
            <w:tcMar>
              <w:top w:w="56" w:type="dxa"/>
              <w:left w:w="56" w:type="dxa"/>
              <w:bottom w:w="56" w:type="dxa"/>
              <w:right w:w="56" w:type="dxa"/>
            </w:tcMar>
            <w:vAlign w:val="center"/>
          </w:tcPr>
          <w:p w14:paraId="20D584B3" w14:textId="076B3D4F" w:rsidR="00FC7882" w:rsidRDefault="00C35661">
            <w:pPr>
              <w:spacing w:before="0" w:after="200" w:line="240" w:lineRule="auto"/>
              <w:jc w:val="left"/>
              <w:rPr>
                <w:sz w:val="18"/>
                <w:szCs w:val="18"/>
              </w:rPr>
            </w:pPr>
            <w:sdt>
              <w:sdtPr>
                <w:rPr>
                  <w:sz w:val="18"/>
                  <w:szCs w:val="18"/>
                </w:rPr>
                <w:id w:val="-1845699054"/>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Almacenamiento en Repositorio Institucional de la Universidad Central de Chile</w:t>
            </w:r>
          </w:p>
          <w:p w14:paraId="3A5090FB" w14:textId="411D4C2D" w:rsidR="00FC7882" w:rsidRDefault="00C35661">
            <w:pPr>
              <w:spacing w:before="0" w:after="200" w:line="240" w:lineRule="auto"/>
              <w:jc w:val="left"/>
              <w:rPr>
                <w:sz w:val="18"/>
                <w:szCs w:val="18"/>
              </w:rPr>
            </w:pPr>
            <w:sdt>
              <w:sdtPr>
                <w:rPr>
                  <w:sz w:val="18"/>
                  <w:szCs w:val="18"/>
                </w:rPr>
                <w:id w:val="-2124142533"/>
                <w14:checkbox>
                  <w14:checked w14:val="0"/>
                  <w14:checkedState w14:val="2612" w14:font="MS Gothic"/>
                  <w14:uncheckedState w14:val="2610" w14:font="MS Gothic"/>
                </w14:checkbox>
              </w:sdtPr>
              <w:sdtContent>
                <w:r>
                  <w:rPr>
                    <w:rFonts w:ascii="MS Gothic" w:eastAsia="MS Gothic" w:hAnsi="MS Gothic" w:hint="eastAsia"/>
                    <w:sz w:val="18"/>
                    <w:szCs w:val="18"/>
                  </w:rPr>
                  <w:t>☐</w:t>
                </w:r>
              </w:sdtContent>
            </w:sdt>
            <w:r w:rsidR="00000000">
              <w:rPr>
                <w:sz w:val="18"/>
                <w:szCs w:val="18"/>
              </w:rPr>
              <w:t xml:space="preserve"> Otro. Por favor especifica:</w:t>
            </w:r>
          </w:p>
          <w:p w14:paraId="3FD6D1BD" w14:textId="77777777" w:rsidR="00FC7882" w:rsidRDefault="00000000">
            <w:pPr>
              <w:spacing w:before="0" w:after="200" w:line="240" w:lineRule="auto"/>
              <w:rPr>
                <w:sz w:val="18"/>
                <w:szCs w:val="18"/>
              </w:rPr>
            </w:pPr>
            <w:r>
              <w:rPr>
                <w:sz w:val="18"/>
                <w:szCs w:val="18"/>
              </w:rPr>
              <w:t xml:space="preserve">    ______________________________</w:t>
            </w:r>
          </w:p>
        </w:tc>
      </w:tr>
      <w:tr w:rsidR="00FC7882" w14:paraId="0A6E9BB7" w14:textId="77777777" w:rsidTr="00C35661">
        <w:trPr>
          <w:trHeight w:val="705"/>
        </w:trPr>
        <w:tc>
          <w:tcPr>
            <w:tcW w:w="9930" w:type="dxa"/>
            <w:gridSpan w:val="4"/>
            <w:shd w:val="clear" w:color="auto" w:fill="F3F3F3"/>
            <w:tcMar>
              <w:top w:w="56" w:type="dxa"/>
              <w:left w:w="56" w:type="dxa"/>
              <w:bottom w:w="56" w:type="dxa"/>
              <w:right w:w="56" w:type="dxa"/>
            </w:tcMar>
            <w:vAlign w:val="center"/>
          </w:tcPr>
          <w:p w14:paraId="3B3564F3" w14:textId="77777777" w:rsidR="00FC7882" w:rsidRDefault="00000000">
            <w:pPr>
              <w:pStyle w:val="Ttulo2"/>
              <w:jc w:val="left"/>
              <w:rPr>
                <w:sz w:val="18"/>
                <w:szCs w:val="18"/>
              </w:rPr>
            </w:pPr>
            <w:bookmarkStart w:id="11" w:name="_jkrw47a6nrp2" w:colFirst="0" w:colLast="0"/>
            <w:bookmarkEnd w:id="11"/>
            <w:r>
              <w:rPr>
                <w:sz w:val="18"/>
                <w:szCs w:val="18"/>
              </w:rPr>
              <w:t xml:space="preserve">7 </w:t>
            </w:r>
            <w:proofErr w:type="gramStart"/>
            <w:r>
              <w:rPr>
                <w:sz w:val="18"/>
                <w:szCs w:val="18"/>
              </w:rPr>
              <w:t>Gastos</w:t>
            </w:r>
            <w:proofErr w:type="gramEnd"/>
            <w:r>
              <w:rPr>
                <w:sz w:val="18"/>
                <w:szCs w:val="18"/>
              </w:rPr>
              <w:t xml:space="preserve"> asociados a la gestión de datos </w:t>
            </w:r>
          </w:p>
        </w:tc>
      </w:tr>
      <w:tr w:rsidR="00FC7882" w14:paraId="53055C49" w14:textId="77777777" w:rsidTr="00C35661">
        <w:trPr>
          <w:trHeight w:val="2220"/>
        </w:trPr>
        <w:tc>
          <w:tcPr>
            <w:tcW w:w="570" w:type="dxa"/>
            <w:shd w:val="clear" w:color="auto" w:fill="auto"/>
            <w:tcMar>
              <w:top w:w="56" w:type="dxa"/>
              <w:left w:w="56" w:type="dxa"/>
              <w:bottom w:w="56" w:type="dxa"/>
              <w:right w:w="56" w:type="dxa"/>
            </w:tcMar>
            <w:vAlign w:val="center"/>
          </w:tcPr>
          <w:p w14:paraId="5058825D" w14:textId="77777777" w:rsidR="00FC7882" w:rsidRDefault="00000000">
            <w:pPr>
              <w:spacing w:before="0" w:after="0" w:line="240" w:lineRule="auto"/>
              <w:rPr>
                <w:sz w:val="18"/>
                <w:szCs w:val="18"/>
              </w:rPr>
            </w:pPr>
            <w:r>
              <w:rPr>
                <w:sz w:val="18"/>
                <w:szCs w:val="18"/>
              </w:rPr>
              <w:t>7.1</w:t>
            </w:r>
          </w:p>
        </w:tc>
        <w:tc>
          <w:tcPr>
            <w:tcW w:w="2430" w:type="dxa"/>
            <w:shd w:val="clear" w:color="auto" w:fill="auto"/>
            <w:tcMar>
              <w:top w:w="56" w:type="dxa"/>
              <w:left w:w="56" w:type="dxa"/>
              <w:bottom w:w="56" w:type="dxa"/>
              <w:right w:w="56" w:type="dxa"/>
            </w:tcMar>
            <w:vAlign w:val="center"/>
          </w:tcPr>
          <w:p w14:paraId="6E8DFD2E" w14:textId="77777777" w:rsidR="00FC7882" w:rsidRDefault="00000000">
            <w:pPr>
              <w:spacing w:before="0" w:after="0" w:line="240" w:lineRule="auto"/>
              <w:jc w:val="left"/>
              <w:rPr>
                <w:sz w:val="18"/>
                <w:szCs w:val="18"/>
              </w:rPr>
            </w:pPr>
            <w:r>
              <w:rPr>
                <w:sz w:val="18"/>
                <w:szCs w:val="18"/>
              </w:rPr>
              <w:t>¿Qué recursos (por ejemplo, financieros y de tiempo) se dedicarán a la gestión de datos y a garantizar que los datos sean FAIR (</w:t>
            </w:r>
            <w:proofErr w:type="spellStart"/>
            <w:r>
              <w:rPr>
                <w:sz w:val="18"/>
                <w:szCs w:val="18"/>
              </w:rPr>
              <w:t>encontrables</w:t>
            </w:r>
            <w:proofErr w:type="spellEnd"/>
            <w:r>
              <w:rPr>
                <w:sz w:val="18"/>
                <w:szCs w:val="18"/>
              </w:rPr>
              <w:t>, accesibles, interoperables, reutilizables)?</w:t>
            </w:r>
          </w:p>
        </w:tc>
        <w:tc>
          <w:tcPr>
            <w:tcW w:w="3885" w:type="dxa"/>
            <w:shd w:val="clear" w:color="auto" w:fill="auto"/>
            <w:tcMar>
              <w:top w:w="56" w:type="dxa"/>
              <w:left w:w="56" w:type="dxa"/>
              <w:bottom w:w="56" w:type="dxa"/>
              <w:right w:w="56" w:type="dxa"/>
            </w:tcMar>
            <w:vAlign w:val="center"/>
          </w:tcPr>
          <w:p w14:paraId="5836ADEB" w14:textId="77777777" w:rsidR="00FC7882" w:rsidRDefault="00000000">
            <w:pPr>
              <w:spacing w:before="200" w:after="200" w:line="240" w:lineRule="auto"/>
              <w:rPr>
                <w:sz w:val="18"/>
                <w:szCs w:val="18"/>
              </w:rPr>
            </w:pPr>
            <w:r>
              <w:rPr>
                <w:sz w:val="18"/>
                <w:szCs w:val="18"/>
              </w:rPr>
              <w:t>Indica los recursos dedicados a la gestión de datos y explica cómo se calcularon los costos de los recursos necesarios (por ejemplo, tiempo) para preparar los datos para compartir/preservar (curación de datos). Indica si se necesitarán recursos adicionales para preparar los datos para el depósito o para cubrir los cargos de los repositorios de datos.</w:t>
            </w:r>
          </w:p>
        </w:tc>
        <w:tc>
          <w:tcPr>
            <w:tcW w:w="3045" w:type="dxa"/>
            <w:shd w:val="clear" w:color="auto" w:fill="auto"/>
            <w:tcMar>
              <w:top w:w="56" w:type="dxa"/>
              <w:left w:w="56" w:type="dxa"/>
              <w:bottom w:w="56" w:type="dxa"/>
              <w:right w:w="56" w:type="dxa"/>
            </w:tcMar>
            <w:vAlign w:val="center"/>
          </w:tcPr>
          <w:p w14:paraId="44BAF2E7" w14:textId="77777777" w:rsidR="00FC7882" w:rsidRDefault="00FC7882">
            <w:pPr>
              <w:spacing w:before="0" w:after="0" w:line="240" w:lineRule="auto"/>
              <w:rPr>
                <w:sz w:val="18"/>
                <w:szCs w:val="18"/>
              </w:rPr>
            </w:pPr>
          </w:p>
        </w:tc>
      </w:tr>
    </w:tbl>
    <w:p w14:paraId="0FB24A98" w14:textId="77777777" w:rsidR="00FC7882" w:rsidRDefault="00FC7882">
      <w:pPr>
        <w:pStyle w:val="Ttulo1"/>
        <w:rPr>
          <w:sz w:val="22"/>
          <w:szCs w:val="22"/>
        </w:rPr>
      </w:pPr>
      <w:bookmarkStart w:id="12" w:name="_825l2pnbfz49" w:colFirst="0" w:colLast="0"/>
      <w:bookmarkEnd w:id="12"/>
    </w:p>
    <w:sectPr w:rsidR="00FC7882">
      <w:headerReference w:type="default" r:id="rId37"/>
      <w:pgSz w:w="12240" w:h="15840"/>
      <w:pgMar w:top="1417" w:right="1701" w:bottom="1417" w:left="1701" w:header="1040" w:footer="232"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76FC99" w14:textId="77777777" w:rsidR="008F0F1C" w:rsidRDefault="008F0F1C">
      <w:pPr>
        <w:spacing w:before="0" w:after="0" w:line="240" w:lineRule="auto"/>
      </w:pPr>
      <w:r>
        <w:separator/>
      </w:r>
    </w:p>
  </w:endnote>
  <w:endnote w:type="continuationSeparator" w:id="0">
    <w:p w14:paraId="0448C384" w14:textId="77777777" w:rsidR="008F0F1C" w:rsidRDefault="008F0F1C">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tserrat">
    <w:charset w:val="00"/>
    <w:family w:val="auto"/>
    <w:pitch w:val="variable"/>
    <w:sig w:usb0="2000020F" w:usb1="00000003" w:usb2="00000000" w:usb3="00000000" w:csb0="00000197" w:csb1="00000000"/>
    <w:embedRegular r:id="rId1" w:fontKey="{50162E7F-7500-413E-A36C-0EEEAE6FC754}"/>
    <w:embedBold r:id="rId2" w:fontKey="{F0FA7E9F-D2EC-4298-B05F-D8465C156FE8}"/>
    <w:embedItalic r:id="rId3" w:fontKey="{CE311926-1E73-4CF2-AB55-362045EB0BE7}"/>
  </w:font>
  <w:font w:name="Tahoma">
    <w:panose1 w:val="020B0604030504040204"/>
    <w:charset w:val="00"/>
    <w:family w:val="swiss"/>
    <w:pitch w:val="variable"/>
    <w:sig w:usb0="E1002EFF" w:usb1="C000605B" w:usb2="00000029" w:usb3="00000000" w:csb0="000101FF" w:csb1="00000000"/>
    <w:embedRegular r:id="rId4" w:fontKey="{02DD5876-600E-474F-AB4C-ADE582ADD129}"/>
    <w:embedBold r:id="rId5" w:fontKey="{3B7292F3-A5DC-4AFA-9454-00BF0AC64641}"/>
  </w:font>
  <w:font w:name="Calibri">
    <w:panose1 w:val="020F0502020204030204"/>
    <w:charset w:val="00"/>
    <w:family w:val="swiss"/>
    <w:pitch w:val="variable"/>
    <w:sig w:usb0="E4002EFF" w:usb1="C000247B" w:usb2="00000009" w:usb3="00000000" w:csb0="000001FF" w:csb1="00000000"/>
    <w:embedRegular r:id="rId6" w:fontKey="{5C894076-2642-427C-9F60-610E245AB7B0}"/>
  </w:font>
  <w:font w:name="Times New Roman">
    <w:panose1 w:val="02020603050405020304"/>
    <w:charset w:val="00"/>
    <w:family w:val="roman"/>
    <w:pitch w:val="variable"/>
    <w:sig w:usb0="E0002EFF" w:usb1="C000785B" w:usb2="00000009" w:usb3="00000000" w:csb0="000001FF" w:csb1="00000000"/>
  </w:font>
  <w:font w:name="Helvetica Neue">
    <w:charset w:val="00"/>
    <w:family w:val="auto"/>
    <w:pitch w:val="default"/>
    <w:embedRegular r:id="rId7" w:fontKey="{2E6B2225-9F07-4526-A647-B5BDD03359F2}"/>
  </w:font>
  <w:font w:name="Georgia">
    <w:panose1 w:val="02040502050405020303"/>
    <w:charset w:val="00"/>
    <w:family w:val="roman"/>
    <w:pitch w:val="variable"/>
    <w:sig w:usb0="00000287" w:usb1="00000000" w:usb2="00000000" w:usb3="00000000" w:csb0="0000009F" w:csb1="00000000"/>
    <w:embedRegular r:id="rId8" w:fontKey="{1473FA3F-D7A4-45F1-9859-6A45006B778D}"/>
    <w:embedItalic r:id="rId9" w:fontKey="{DD5CF84D-7C6C-427C-B809-4E48D36A7BB2}"/>
  </w:font>
  <w:font w:name="MS Gothic">
    <w:altName w:val="ＭＳ ゴシック"/>
    <w:panose1 w:val="020B0609070205080204"/>
    <w:charset w:val="80"/>
    <w:family w:val="modern"/>
    <w:pitch w:val="fixed"/>
    <w:sig w:usb0="E00002FF" w:usb1="6AC7FDFB" w:usb2="08000012" w:usb3="00000000" w:csb0="0002009F" w:csb1="00000000"/>
    <w:embedRegular r:id="rId10" w:subsetted="1" w:fontKey="{F2F96F4D-5C76-463F-BFC8-228BEE860BC3}"/>
  </w:font>
  <w:font w:name="Gotham Pro Medium">
    <w:altName w:val="Calibri"/>
    <w:charset w:val="00"/>
    <w:family w:val="auto"/>
    <w:pitch w:val="default"/>
  </w:font>
  <w:font w:name="Cambria">
    <w:panose1 w:val="02040503050406030204"/>
    <w:charset w:val="00"/>
    <w:family w:val="roman"/>
    <w:pitch w:val="variable"/>
    <w:sig w:usb0="E00006FF" w:usb1="420024FF" w:usb2="02000000" w:usb3="00000000" w:csb0="0000019F" w:csb1="00000000"/>
    <w:embedRegular r:id="rId11" w:fontKey="{6DACD206-0C98-4F92-9A75-0ABF9F2099C2}"/>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C79593" w14:textId="77777777" w:rsidR="008F0F1C" w:rsidRDefault="008F0F1C">
      <w:pPr>
        <w:spacing w:before="0" w:after="0" w:line="240" w:lineRule="auto"/>
      </w:pPr>
      <w:r>
        <w:separator/>
      </w:r>
    </w:p>
  </w:footnote>
  <w:footnote w:type="continuationSeparator" w:id="0">
    <w:p w14:paraId="607FD546" w14:textId="77777777" w:rsidR="008F0F1C" w:rsidRDefault="008F0F1C">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830D23" w14:textId="77777777" w:rsidR="00FC7882" w:rsidRDefault="00000000">
    <w:pPr>
      <w:pStyle w:val="Ttulo"/>
      <w:spacing w:before="100" w:line="266" w:lineRule="auto"/>
      <w:ind w:right="1104"/>
      <w:jc w:val="center"/>
      <w:rPr>
        <w:rFonts w:ascii="Gotham Pro Medium" w:eastAsia="Gotham Pro Medium" w:hAnsi="Gotham Pro Medium" w:cs="Gotham Pro Medium"/>
      </w:rPr>
    </w:pPr>
    <w:r>
      <w:rPr>
        <w:noProof/>
      </w:rPr>
      <w:drawing>
        <wp:anchor distT="0" distB="0" distL="114300" distR="114300" simplePos="0" relativeHeight="251658240" behindDoc="0" locked="0" layoutInCell="1" hidden="0" allowOverlap="1" wp14:anchorId="0B1EB38D" wp14:editId="33DAE55D">
          <wp:simplePos x="0" y="0"/>
          <wp:positionH relativeFrom="margin">
            <wp:posOffset>1940667</wp:posOffset>
          </wp:positionH>
          <wp:positionV relativeFrom="margin">
            <wp:posOffset>-694689</wp:posOffset>
          </wp:positionV>
          <wp:extent cx="1715770" cy="512445"/>
          <wp:effectExtent l="0" t="0" r="0" b="0"/>
          <wp:wrapSquare wrapText="bothSides" distT="0" distB="0" distL="114300" distR="114300"/>
          <wp:docPr id="3" name="image3.png" descr="Logo%20ACCESO%20ABIERTO_COMPLETO%20NEGRO%20(1).png"/>
          <wp:cNvGraphicFramePr/>
          <a:graphic xmlns:a="http://schemas.openxmlformats.org/drawingml/2006/main">
            <a:graphicData uri="http://schemas.openxmlformats.org/drawingml/2006/picture">
              <pic:pic xmlns:pic="http://schemas.openxmlformats.org/drawingml/2006/picture">
                <pic:nvPicPr>
                  <pic:cNvPr id="0" name="image3.png" descr="Logo%20ACCESO%20ABIERTO_COMPLETO%20NEGRO%20(1).png"/>
                  <pic:cNvPicPr preferRelativeResize="0"/>
                </pic:nvPicPr>
                <pic:blipFill>
                  <a:blip r:embed="rId1"/>
                  <a:srcRect/>
                  <a:stretch>
                    <a:fillRect/>
                  </a:stretch>
                </pic:blipFill>
                <pic:spPr>
                  <a:xfrm>
                    <a:off x="0" y="0"/>
                    <a:ext cx="1715770" cy="512445"/>
                  </a:xfrm>
                  <a:prstGeom prst="rect">
                    <a:avLst/>
                  </a:prstGeom>
                  <a:ln/>
                </pic:spPr>
              </pic:pic>
            </a:graphicData>
          </a:graphic>
        </wp:anchor>
      </w:drawing>
    </w:r>
    <w:r>
      <w:rPr>
        <w:noProof/>
      </w:rPr>
      <w:drawing>
        <wp:anchor distT="0" distB="0" distL="114300" distR="114300" simplePos="0" relativeHeight="251659264" behindDoc="0" locked="0" layoutInCell="1" hidden="0" allowOverlap="1" wp14:anchorId="6F9E0303" wp14:editId="1BE68F51">
          <wp:simplePos x="0" y="0"/>
          <wp:positionH relativeFrom="margin">
            <wp:posOffset>4225290</wp:posOffset>
          </wp:positionH>
          <wp:positionV relativeFrom="margin">
            <wp:posOffset>-759331</wp:posOffset>
          </wp:positionV>
          <wp:extent cx="1270635" cy="641350"/>
          <wp:effectExtent l="0" t="0" r="0" b="0"/>
          <wp:wrapSquare wrapText="bothSides" distT="0" distB="0" distL="114300" distR="114300"/>
          <wp:docPr id="1" name="image1.png" descr="Copia%20de%20UCEN%20CIencia%20Abierta%20(5).png"/>
          <wp:cNvGraphicFramePr/>
          <a:graphic xmlns:a="http://schemas.openxmlformats.org/drawingml/2006/main">
            <a:graphicData uri="http://schemas.openxmlformats.org/drawingml/2006/picture">
              <pic:pic xmlns:pic="http://schemas.openxmlformats.org/drawingml/2006/picture">
                <pic:nvPicPr>
                  <pic:cNvPr id="0" name="image1.png" descr="Copia%20de%20UCEN%20CIencia%20Abierta%20(5).png"/>
                  <pic:cNvPicPr preferRelativeResize="0"/>
                </pic:nvPicPr>
                <pic:blipFill>
                  <a:blip r:embed="rId2"/>
                  <a:srcRect/>
                  <a:stretch>
                    <a:fillRect/>
                  </a:stretch>
                </pic:blipFill>
                <pic:spPr>
                  <a:xfrm>
                    <a:off x="0" y="0"/>
                    <a:ext cx="1270635" cy="641350"/>
                  </a:xfrm>
                  <a:prstGeom prst="rect">
                    <a:avLst/>
                  </a:prstGeom>
                  <a:ln/>
                </pic:spPr>
              </pic:pic>
            </a:graphicData>
          </a:graphic>
        </wp:anchor>
      </w:drawing>
    </w:r>
    <w:r>
      <w:rPr>
        <w:noProof/>
      </w:rPr>
      <w:drawing>
        <wp:anchor distT="0" distB="0" distL="114300" distR="114300" simplePos="0" relativeHeight="251660288" behindDoc="0" locked="0" layoutInCell="1" hidden="0" allowOverlap="1" wp14:anchorId="7714C866" wp14:editId="7358F72C">
          <wp:simplePos x="0" y="0"/>
          <wp:positionH relativeFrom="margin">
            <wp:posOffset>635</wp:posOffset>
          </wp:positionH>
          <wp:positionV relativeFrom="margin">
            <wp:posOffset>-803274</wp:posOffset>
          </wp:positionV>
          <wp:extent cx="1485265" cy="701040"/>
          <wp:effectExtent l="0" t="0" r="0" b="0"/>
          <wp:wrapSquare wrapText="bothSides" distT="0" distB="0" distL="114300" distR="114300"/>
          <wp:docPr id="2" name="image2.png" descr="LOGO%20UCEN%20PAG%20WEB%203/Logo%20UCEN_.png"/>
          <wp:cNvGraphicFramePr/>
          <a:graphic xmlns:a="http://schemas.openxmlformats.org/drawingml/2006/main">
            <a:graphicData uri="http://schemas.openxmlformats.org/drawingml/2006/picture">
              <pic:pic xmlns:pic="http://schemas.openxmlformats.org/drawingml/2006/picture">
                <pic:nvPicPr>
                  <pic:cNvPr id="0" name="image2.png" descr="LOGO%20UCEN%20PAG%20WEB%203/Logo%20UCEN_.png"/>
                  <pic:cNvPicPr preferRelativeResize="0"/>
                </pic:nvPicPr>
                <pic:blipFill>
                  <a:blip r:embed="rId3"/>
                  <a:srcRect/>
                  <a:stretch>
                    <a:fillRect/>
                  </a:stretch>
                </pic:blipFill>
                <pic:spPr>
                  <a:xfrm>
                    <a:off x="0" y="0"/>
                    <a:ext cx="1485265" cy="701040"/>
                  </a:xfrm>
                  <a:prstGeom prst="rect">
                    <a:avLst/>
                  </a:prstGeom>
                  <a:ln/>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7882"/>
    <w:rsid w:val="00420C04"/>
    <w:rsid w:val="008F0F1C"/>
    <w:rsid w:val="00C35661"/>
    <w:rsid w:val="00FC788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C620DF"/>
  <w15:docId w15:val="{53635334-1584-4113-AB5B-48F561A02D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Montserrat" w:eastAsia="Montserrat" w:hAnsi="Montserrat" w:cs="Montserrat"/>
        <w:lang w:val="es-ES_tradnl" w:eastAsia="es-CL" w:bidi="ar-SA"/>
      </w:rPr>
    </w:rPrDefault>
    <w:pPrDefault>
      <w:pPr>
        <w:spacing w:before="180" w:after="18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240"/>
      <w:outlineLvl w:val="0"/>
    </w:pPr>
    <w:rPr>
      <w:b/>
      <w:color w:val="2E75B5"/>
      <w:sz w:val="30"/>
      <w:szCs w:val="30"/>
    </w:rPr>
  </w:style>
  <w:style w:type="paragraph" w:styleId="Ttulo2">
    <w:name w:val="heading 2"/>
    <w:basedOn w:val="Normal"/>
    <w:next w:val="Normal"/>
    <w:uiPriority w:val="9"/>
    <w:unhideWhenUsed/>
    <w:qFormat/>
    <w:pPr>
      <w:keepNext/>
      <w:keepLines/>
      <w:spacing w:before="0" w:after="0" w:line="240" w:lineRule="auto"/>
      <w:outlineLvl w:val="1"/>
    </w:pPr>
    <w:rPr>
      <w:color w:val="2E75B5"/>
      <w:sz w:val="22"/>
      <w:szCs w:val="22"/>
    </w:rPr>
  </w:style>
  <w:style w:type="paragraph" w:styleId="Ttulo3">
    <w:name w:val="heading 3"/>
    <w:basedOn w:val="Normal"/>
    <w:next w:val="Normal"/>
    <w:uiPriority w:val="9"/>
    <w:semiHidden/>
    <w:unhideWhenUsed/>
    <w:qFormat/>
    <w:pPr>
      <w:keepNext/>
      <w:keepLines/>
      <w:outlineLvl w:val="2"/>
    </w:pPr>
    <w:rPr>
      <w:b/>
      <w:sz w:val="22"/>
      <w:szCs w:val="22"/>
    </w:rPr>
  </w:style>
  <w:style w:type="paragraph" w:styleId="Ttulo4">
    <w:name w:val="heading 4"/>
    <w:basedOn w:val="Normal"/>
    <w:next w:val="Normal"/>
    <w:uiPriority w:val="9"/>
    <w:semiHidden/>
    <w:unhideWhenUsed/>
    <w:qFormat/>
    <w:pPr>
      <w:widowControl w:val="0"/>
      <w:spacing w:before="86"/>
      <w:ind w:left="1069" w:hanging="210"/>
      <w:outlineLvl w:val="3"/>
    </w:pPr>
    <w:rPr>
      <w:rFonts w:ascii="Tahoma" w:eastAsia="Tahoma" w:hAnsi="Tahoma" w:cs="Tahoma"/>
      <w:b/>
      <w:color w:val="000000"/>
    </w:rPr>
  </w:style>
  <w:style w:type="paragraph" w:styleId="Ttulo5">
    <w:name w:val="heading 5"/>
    <w:basedOn w:val="Normal"/>
    <w:next w:val="Normal"/>
    <w:uiPriority w:val="9"/>
    <w:semiHidden/>
    <w:unhideWhenUsed/>
    <w:qFormat/>
    <w:pPr>
      <w:keepNext/>
      <w:keepLines/>
      <w:spacing w:before="40"/>
      <w:outlineLvl w:val="4"/>
    </w:pPr>
    <w:rPr>
      <w:rFonts w:ascii="Calibri" w:eastAsia="Calibri" w:hAnsi="Calibri" w:cs="Calibri"/>
      <w:color w:val="2E75B5"/>
    </w:rPr>
  </w:style>
  <w:style w:type="paragraph" w:styleId="Ttulo6">
    <w:name w:val="heading 6"/>
    <w:basedOn w:val="Normal"/>
    <w:next w:val="Normal"/>
    <w:uiPriority w:val="9"/>
    <w:semiHidden/>
    <w:unhideWhenUsed/>
    <w:qFormat/>
    <w:pPr>
      <w:keepNext/>
      <w:keepLines/>
      <w:spacing w:before="40"/>
      <w:outlineLvl w:val="5"/>
    </w:pPr>
    <w:rPr>
      <w:rFonts w:ascii="Calibri" w:eastAsia="Calibri" w:hAnsi="Calibri" w:cs="Calibri"/>
      <w:color w:val="1E4D7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widowControl w:val="0"/>
    </w:pPr>
    <w:rPr>
      <w:rFonts w:ascii="Helvetica Neue" w:eastAsia="Helvetica Neue" w:hAnsi="Helvetica Neue" w:cs="Helvetica Neue"/>
      <w:color w:val="000000"/>
      <w:sz w:val="66"/>
      <w:szCs w:val="66"/>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https://ror.org/0577avk88" TargetMode="External"/><Relationship Id="rId18" Type="http://schemas.openxmlformats.org/officeDocument/2006/relationships/hyperlink" Target="https://www.nwo.nl/en/research-data-management" TargetMode="External"/><Relationship Id="rId26" Type="http://schemas.openxmlformats.org/officeDocument/2006/relationships/hyperlink" Target="https://www.dcc.ac.uk/guidance/standards/metadata/list" TargetMode="External"/><Relationship Id="rId39" Type="http://schemas.openxmlformats.org/officeDocument/2006/relationships/theme" Target="theme/theme1.xml"/><Relationship Id="rId21" Type="http://schemas.openxmlformats.org/officeDocument/2006/relationships/hyperlink" Target="https://repositorio.anid.cl/about" TargetMode="External"/><Relationship Id="rId34" Type="http://schemas.openxmlformats.org/officeDocument/2006/relationships/hyperlink" Target="https://choosealicense.com" TargetMode="External"/><Relationship Id="rId7" Type="http://schemas.openxmlformats.org/officeDocument/2006/relationships/hyperlink" Target="https://orcid.org/0000-0001-5058-9309" TargetMode="External"/><Relationship Id="rId12" Type="http://schemas.openxmlformats.org/officeDocument/2006/relationships/hyperlink" Target="https://orcid.org/0000-0001-9990-0436" TargetMode="External"/><Relationship Id="rId17" Type="http://schemas.openxmlformats.org/officeDocument/2006/relationships/hyperlink" Target="http://acceso-abierto.anid.cl/wp-content/uploads/2022/12/PGD-20221212-LOGO-COMPLETO.pdf" TargetMode="External"/><Relationship Id="rId25" Type="http://schemas.openxmlformats.org/officeDocument/2006/relationships/hyperlink" Target="https://acceso-abierto.anid.cl/semana_ca_pgd/" TargetMode="External"/><Relationship Id="rId33" Type="http://schemas.openxmlformats.org/officeDocument/2006/relationships/hyperlink" Target="https://ufal.github.io/public-license-selector/"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s3.amazonaws.com/documentos.anid.cl/estudios/Politica_acceso_a_informacion_cientifica_2022.pdf" TargetMode="External"/><Relationship Id="rId20" Type="http://schemas.openxmlformats.org/officeDocument/2006/relationships/hyperlink" Target="https://investigacion.ucen.smartcampus.cl/indexProyecto.php" TargetMode="External"/><Relationship Id="rId29" Type="http://schemas.openxmlformats.org/officeDocument/2006/relationships/hyperlink" Target="https://anid.cl/politica-de-privacidad"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orcid.org/0000-0003-0851-1422" TargetMode="External"/><Relationship Id="rId24" Type="http://schemas.openxmlformats.org/officeDocument/2006/relationships/hyperlink" Target="https://www.uu.nl/en/research/research-data-management/guides/during-research/metadata-and-documentation" TargetMode="External"/><Relationship Id="rId32" Type="http://schemas.openxmlformats.org/officeDocument/2006/relationships/hyperlink" Target="https://repositoryfinder.datacite.org/" TargetMode="External"/><Relationship Id="rId37"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acceso-abierto.anid.cl/wp-content/uploads/2022/12/PGD-20221212-LOGO-COMPLETO.pdf" TargetMode="External"/><Relationship Id="rId23" Type="http://schemas.openxmlformats.org/officeDocument/2006/relationships/hyperlink" Target="https://lisa-coes.netlify.app/ipo-data/" TargetMode="External"/><Relationship Id="rId28" Type="http://schemas.openxmlformats.org/officeDocument/2006/relationships/hyperlink" Target="https://www.bcn.cl/leychile/navegar?idNorma=1209272" TargetMode="External"/><Relationship Id="rId36" Type="http://schemas.openxmlformats.org/officeDocument/2006/relationships/hyperlink" Target="https://www.openaire.eu/find-trustworthy-data-repository" TargetMode="External"/><Relationship Id="rId10" Type="http://schemas.openxmlformats.org/officeDocument/2006/relationships/hyperlink" Target="https://orcid.org/0000-0001-5568-4225" TargetMode="External"/><Relationship Id="rId19" Type="http://schemas.openxmlformats.org/officeDocument/2006/relationships/hyperlink" Target="https://www.scienceeurope.org/our-resources/practical-guide-to-the-international-alignment-of-research-data-management/" TargetMode="External"/><Relationship Id="rId31" Type="http://schemas.openxmlformats.org/officeDocument/2006/relationships/hyperlink" Target="https://commission.europa.eu/law/law-topic/data-protection_es" TargetMode="External"/><Relationship Id="rId4" Type="http://schemas.openxmlformats.org/officeDocument/2006/relationships/webSettings" Target="webSettings.xml"/><Relationship Id="rId9" Type="http://schemas.openxmlformats.org/officeDocument/2006/relationships/hyperlink" Target="https://orcid.org/0000-0002-6637-2830" TargetMode="External"/><Relationship Id="rId14" Type="http://schemas.openxmlformats.org/officeDocument/2006/relationships/hyperlink" Target="http://acceso-abierto.anid.cl/wp-content/uploads/2022/12/PGD-20221212-LOGO-COMPLETO.pdf" TargetMode="External"/><Relationship Id="rId22" Type="http://schemas.openxmlformats.org/officeDocument/2006/relationships/hyperlink" Target="https://doi.org/10.5281/zenodo.8432010" TargetMode="External"/><Relationship Id="rId27" Type="http://schemas.openxmlformats.org/officeDocument/2006/relationships/hyperlink" Target="https://www.bcn.cl/leychile/navegar?idNorma=141599" TargetMode="External"/><Relationship Id="rId30" Type="http://schemas.openxmlformats.org/officeDocument/2006/relationships/hyperlink" Target="https://commission.europa.eu/law/law-topic/data-protection_es" TargetMode="External"/><Relationship Id="rId35" Type="http://schemas.openxmlformats.org/officeDocument/2006/relationships/hyperlink" Target="https://zenodo.org/record/8222782" TargetMode="External"/><Relationship Id="rId8" Type="http://schemas.openxmlformats.org/officeDocument/2006/relationships/hyperlink" Target="https://orcid.org/0000-0001-9990-0436" TargetMode="External"/><Relationship Id="rId3" Type="http://schemas.openxmlformats.org/officeDocument/2006/relationships/settings" Target="setting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1D6E78-B590-4256-8DE1-B754D1EDA4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122</TotalTime>
  <Pages>8</Pages>
  <Words>2659</Words>
  <Characters>14627</Characters>
  <Application>Microsoft Office Word</Application>
  <DocSecurity>0</DocSecurity>
  <Lines>121</Lines>
  <Paragraphs>34</Paragraphs>
  <ScaleCrop>false</ScaleCrop>
  <Company/>
  <LinksUpToDate>false</LinksUpToDate>
  <CharactersWithSpaces>17252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Isabel Abedrapo Rosen</cp:lastModifiedBy>
  <cp:revision>2</cp:revision>
  <dcterms:created xsi:type="dcterms:W3CDTF">2024-12-26T18:01:00Z</dcterms:created>
  <dcterms:modified xsi:type="dcterms:W3CDTF">2024-12-26T18:01:00Z</dcterms:modified>
</cp:coreProperties>
</file>